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E203" w14:textId="5E8CDFCA" w:rsidR="0041348A" w:rsidRDefault="00493217" w:rsidP="00297634">
      <w:pPr>
        <w:rPr>
          <w:rFonts w:ascii="Arial" w:hAnsi="Arial" w:cs="Arial"/>
          <w:sz w:val="28"/>
          <w:szCs w:val="28"/>
          <w:lang w:val="en-US"/>
        </w:rPr>
      </w:pPr>
      <w:r>
        <w:rPr>
          <w:rFonts w:ascii="Arial" w:hAnsi="Arial" w:cs="Arial"/>
          <w:sz w:val="28"/>
          <w:szCs w:val="28"/>
          <w:lang w:val="en-US"/>
        </w:rPr>
        <w:t xml:space="preserve">HAMAMATSU PHOTONICS launches </w:t>
      </w:r>
      <w:r w:rsidR="001866A5">
        <w:rPr>
          <w:rFonts w:ascii="Arial" w:hAnsi="Arial" w:cs="Arial"/>
          <w:sz w:val="28"/>
          <w:szCs w:val="28"/>
          <w:lang w:val="en-US"/>
        </w:rPr>
        <w:t xml:space="preserve">innovative </w:t>
      </w:r>
      <w:r>
        <w:rPr>
          <w:rFonts w:ascii="Arial" w:hAnsi="Arial" w:cs="Arial"/>
          <w:sz w:val="28"/>
          <w:szCs w:val="28"/>
          <w:lang w:val="en-US"/>
        </w:rPr>
        <w:t>s</w:t>
      </w:r>
      <w:r w:rsidR="009C7E28">
        <w:rPr>
          <w:rFonts w:ascii="Arial" w:hAnsi="Arial" w:cs="Arial"/>
          <w:sz w:val="28"/>
          <w:szCs w:val="28"/>
          <w:lang w:val="en-US"/>
        </w:rPr>
        <w:t xml:space="preserve">pectrometer </w:t>
      </w:r>
      <w:r w:rsidR="00EA3246">
        <w:rPr>
          <w:rFonts w:ascii="Arial" w:hAnsi="Arial" w:cs="Arial"/>
          <w:sz w:val="28"/>
          <w:szCs w:val="28"/>
          <w:lang w:val="en-US"/>
        </w:rPr>
        <w:t xml:space="preserve">with unprecedented </w:t>
      </w:r>
      <w:r w:rsidR="00B61465">
        <w:rPr>
          <w:rFonts w:ascii="Arial" w:hAnsi="Arial" w:cs="Arial"/>
          <w:sz w:val="28"/>
          <w:szCs w:val="28"/>
          <w:lang w:val="en-US"/>
        </w:rPr>
        <w:t xml:space="preserve">dynamic </w:t>
      </w:r>
      <w:proofErr w:type="gramStart"/>
      <w:r w:rsidR="00B61465">
        <w:rPr>
          <w:rFonts w:ascii="Arial" w:hAnsi="Arial" w:cs="Arial"/>
          <w:sz w:val="28"/>
          <w:szCs w:val="28"/>
          <w:lang w:val="en-US"/>
        </w:rPr>
        <w:t>range</w:t>
      </w:r>
      <w:proofErr w:type="gramEnd"/>
    </w:p>
    <w:p w14:paraId="178A99F5" w14:textId="77777777" w:rsidR="00297634" w:rsidRPr="0041348A" w:rsidRDefault="00297634" w:rsidP="00297634">
      <w:pPr>
        <w:rPr>
          <w:rFonts w:ascii="Arial" w:hAnsi="Arial" w:cs="Arial"/>
          <w:sz w:val="28"/>
          <w:szCs w:val="28"/>
          <w:lang w:val="en-US"/>
        </w:rPr>
      </w:pPr>
      <w:r w:rsidRPr="00297634">
        <w:rPr>
          <w:rFonts w:ascii="Arial" w:hAnsi="Arial" w:cs="Arial"/>
          <w:b/>
          <w:color w:val="C00000"/>
          <w:sz w:val="16"/>
          <w:szCs w:val="16"/>
          <w:lang w:val="en-US"/>
        </w:rPr>
        <w:t>___________________________________________________________________________________</w:t>
      </w:r>
      <w:r>
        <w:rPr>
          <w:rFonts w:ascii="Arial" w:hAnsi="Arial" w:cs="Arial"/>
          <w:b/>
          <w:color w:val="C00000"/>
          <w:sz w:val="16"/>
          <w:szCs w:val="16"/>
          <w:lang w:val="en-US"/>
        </w:rPr>
        <w:t>__________________</w:t>
      </w:r>
    </w:p>
    <w:p w14:paraId="3B411210" w14:textId="496D010F" w:rsidR="00A2755A" w:rsidRDefault="00297634" w:rsidP="00297634">
      <w:pPr>
        <w:spacing w:after="0"/>
        <w:rPr>
          <w:rFonts w:ascii="Arial" w:hAnsi="Arial" w:cs="Arial"/>
          <w:sz w:val="18"/>
          <w:szCs w:val="18"/>
          <w:lang w:val="en-US"/>
        </w:rPr>
      </w:pPr>
      <w:r w:rsidRPr="00297634">
        <w:rPr>
          <w:rFonts w:ascii="Arial" w:hAnsi="Arial" w:cs="Arial"/>
          <w:color w:val="A6A6A6" w:themeColor="background1" w:themeShade="A6"/>
          <w:sz w:val="18"/>
          <w:szCs w:val="18"/>
          <w:lang w:val="en-US"/>
        </w:rPr>
        <w:t xml:space="preserve">News provided by: </w:t>
      </w:r>
      <w:r w:rsidRPr="00297634">
        <w:rPr>
          <w:rFonts w:ascii="Arial" w:hAnsi="Arial" w:cs="Arial"/>
          <w:sz w:val="18"/>
          <w:szCs w:val="18"/>
          <w:lang w:val="en-US"/>
        </w:rPr>
        <w:tab/>
      </w:r>
      <w:r>
        <w:rPr>
          <w:rFonts w:ascii="Arial" w:hAnsi="Arial" w:cs="Arial"/>
          <w:sz w:val="18"/>
          <w:szCs w:val="18"/>
          <w:lang w:val="en-US"/>
        </w:rPr>
        <w:t xml:space="preserve">                                                                                                               </w:t>
      </w:r>
    </w:p>
    <w:p w14:paraId="4A5EC348" w14:textId="5179D1A8" w:rsidR="00297634" w:rsidRDefault="00787B5F" w:rsidP="00297634">
      <w:pPr>
        <w:spacing w:after="0"/>
        <w:rPr>
          <w:rFonts w:ascii="Arial" w:hAnsi="Arial" w:cs="Arial"/>
          <w:sz w:val="18"/>
          <w:szCs w:val="18"/>
          <w:lang w:val="en-US"/>
        </w:rPr>
      </w:pPr>
      <w:r>
        <w:rPr>
          <w:rFonts w:ascii="Arial" w:hAnsi="Arial" w:cs="Arial"/>
          <w:sz w:val="18"/>
          <w:szCs w:val="18"/>
          <w:lang w:val="en-US"/>
        </w:rPr>
        <w:t>HAMAMATSU PHOTONICS Europe</w:t>
      </w:r>
      <w:r w:rsidR="00297634" w:rsidRPr="00297634">
        <w:rPr>
          <w:rFonts w:ascii="Arial" w:hAnsi="Arial" w:cs="Arial"/>
          <w:sz w:val="18"/>
          <w:szCs w:val="18"/>
          <w:lang w:val="en-US"/>
        </w:rPr>
        <w:tab/>
      </w:r>
      <w:r w:rsidR="00297634" w:rsidRPr="00297634">
        <w:rPr>
          <w:rFonts w:ascii="Arial" w:hAnsi="Arial" w:cs="Arial"/>
          <w:sz w:val="18"/>
          <w:szCs w:val="18"/>
          <w:lang w:val="en-US"/>
        </w:rPr>
        <w:tab/>
      </w:r>
      <w:r w:rsidR="00297634" w:rsidRPr="00297634">
        <w:rPr>
          <w:rFonts w:ascii="Arial" w:hAnsi="Arial" w:cs="Arial"/>
          <w:sz w:val="18"/>
          <w:szCs w:val="18"/>
          <w:lang w:val="en-US"/>
        </w:rPr>
        <w:tab/>
      </w:r>
      <w:r w:rsidR="00297634" w:rsidRPr="00297634">
        <w:rPr>
          <w:rFonts w:ascii="Arial" w:hAnsi="Arial" w:cs="Arial"/>
          <w:sz w:val="18"/>
          <w:szCs w:val="18"/>
          <w:lang w:val="en-US"/>
        </w:rPr>
        <w:tab/>
      </w:r>
      <w:r w:rsidR="00A2755A">
        <w:rPr>
          <w:rFonts w:ascii="Arial" w:hAnsi="Arial" w:cs="Arial"/>
          <w:sz w:val="18"/>
          <w:szCs w:val="18"/>
          <w:lang w:val="en-US"/>
        </w:rPr>
        <w:t xml:space="preserve">                                                       </w:t>
      </w:r>
    </w:p>
    <w:p w14:paraId="30768855" w14:textId="2DF0286D" w:rsidR="00297634" w:rsidRDefault="00E0646D" w:rsidP="00297634">
      <w:pPr>
        <w:spacing w:after="0"/>
        <w:rPr>
          <w:rFonts w:ascii="Arial" w:hAnsi="Arial" w:cs="Arial"/>
          <w:sz w:val="18"/>
          <w:szCs w:val="18"/>
          <w:lang w:val="en-US"/>
        </w:rPr>
      </w:pPr>
      <w:r>
        <w:rPr>
          <w:rFonts w:ascii="Arial" w:hAnsi="Arial" w:cs="Arial"/>
          <w:sz w:val="18"/>
          <w:szCs w:val="18"/>
          <w:lang w:val="en-US"/>
        </w:rPr>
        <w:t>May</w:t>
      </w:r>
      <w:r w:rsidR="003A7205">
        <w:rPr>
          <w:rFonts w:ascii="Arial" w:hAnsi="Arial" w:cs="Arial"/>
          <w:sz w:val="18"/>
          <w:szCs w:val="18"/>
          <w:lang w:val="en-US"/>
        </w:rPr>
        <w:t xml:space="preserve"> </w:t>
      </w:r>
      <w:r w:rsidR="00F8499D">
        <w:rPr>
          <w:rFonts w:ascii="Arial" w:hAnsi="Arial" w:cs="Arial"/>
          <w:sz w:val="18"/>
          <w:szCs w:val="18"/>
          <w:lang w:val="en-US"/>
        </w:rPr>
        <w:t>22</w:t>
      </w:r>
      <w:r w:rsidR="00297634" w:rsidRPr="00297634">
        <w:rPr>
          <w:rFonts w:ascii="Arial" w:hAnsi="Arial" w:cs="Arial"/>
          <w:sz w:val="18"/>
          <w:szCs w:val="18"/>
          <w:lang w:val="en-US"/>
        </w:rPr>
        <w:t>, 202</w:t>
      </w:r>
      <w:r>
        <w:rPr>
          <w:rFonts w:ascii="Arial" w:hAnsi="Arial" w:cs="Arial"/>
          <w:sz w:val="18"/>
          <w:szCs w:val="18"/>
          <w:lang w:val="en-US"/>
        </w:rPr>
        <w:t>3</w:t>
      </w:r>
      <w:r w:rsidR="00297634" w:rsidRPr="00297634">
        <w:rPr>
          <w:rFonts w:ascii="Arial" w:hAnsi="Arial" w:cs="Arial"/>
          <w:sz w:val="18"/>
          <w:szCs w:val="18"/>
          <w:lang w:val="en-US"/>
        </w:rPr>
        <w:tab/>
      </w:r>
      <w:r w:rsidR="00297634" w:rsidRPr="006103A5">
        <w:rPr>
          <w:rFonts w:ascii="Arial" w:hAnsi="Arial" w:cs="Arial"/>
          <w:sz w:val="18"/>
          <w:szCs w:val="18"/>
          <w:lang w:val="en-US"/>
        </w:rPr>
        <w:tab/>
      </w:r>
      <w:r w:rsidR="00297634" w:rsidRPr="006103A5">
        <w:rPr>
          <w:rFonts w:ascii="Arial" w:hAnsi="Arial" w:cs="Arial"/>
          <w:sz w:val="18"/>
          <w:szCs w:val="18"/>
          <w:lang w:val="en-US"/>
        </w:rPr>
        <w:tab/>
      </w:r>
      <w:r w:rsidR="00297634" w:rsidRPr="006103A5">
        <w:rPr>
          <w:rFonts w:ascii="Arial" w:hAnsi="Arial" w:cs="Arial"/>
          <w:sz w:val="18"/>
          <w:szCs w:val="18"/>
          <w:lang w:val="en-US"/>
        </w:rPr>
        <w:tab/>
      </w:r>
      <w:r w:rsidR="00297634" w:rsidRPr="006103A5">
        <w:rPr>
          <w:rFonts w:ascii="Arial" w:hAnsi="Arial" w:cs="Arial"/>
          <w:sz w:val="18"/>
          <w:szCs w:val="18"/>
          <w:lang w:val="en-US"/>
        </w:rPr>
        <w:tab/>
      </w:r>
      <w:r w:rsidR="00297634" w:rsidRPr="006103A5">
        <w:rPr>
          <w:rFonts w:ascii="Arial" w:hAnsi="Arial" w:cs="Arial"/>
          <w:sz w:val="18"/>
          <w:szCs w:val="18"/>
          <w:lang w:val="en-US"/>
        </w:rPr>
        <w:tab/>
      </w:r>
      <w:r w:rsidR="00297634" w:rsidRPr="006103A5">
        <w:rPr>
          <w:rFonts w:ascii="Arial" w:hAnsi="Arial" w:cs="Arial"/>
          <w:sz w:val="18"/>
          <w:szCs w:val="18"/>
          <w:lang w:val="en-US"/>
        </w:rPr>
        <w:tab/>
      </w:r>
      <w:r w:rsidR="00297634" w:rsidRPr="006103A5">
        <w:rPr>
          <w:rFonts w:ascii="Arial" w:hAnsi="Arial" w:cs="Arial"/>
          <w:sz w:val="18"/>
          <w:szCs w:val="18"/>
          <w:lang w:val="en-US"/>
        </w:rPr>
        <w:tab/>
        <w:t xml:space="preserve">                               </w:t>
      </w:r>
    </w:p>
    <w:p w14:paraId="4E59034A" w14:textId="498DCA68" w:rsidR="00297634" w:rsidRPr="00B536FD" w:rsidRDefault="00F8499D" w:rsidP="00297634">
      <w:pPr>
        <w:spacing w:after="0"/>
        <w:rPr>
          <w:rFonts w:ascii="Arial" w:hAnsi="Arial" w:cs="Arial"/>
          <w:color w:val="C00000"/>
          <w:sz w:val="18"/>
          <w:szCs w:val="18"/>
          <w:lang w:val="en-US"/>
        </w:rPr>
      </w:pPr>
      <w:hyperlink r:id="rId11" w:history="1">
        <w:r w:rsidR="00297634" w:rsidRPr="00B536FD">
          <w:rPr>
            <w:rStyle w:val="Hyperlink"/>
            <w:rFonts w:ascii="Arial" w:hAnsi="Arial" w:cs="Arial"/>
            <w:color w:val="C00000"/>
            <w:sz w:val="18"/>
            <w:szCs w:val="18"/>
            <w:lang w:val="en-US"/>
          </w:rPr>
          <w:t>Contact us</w:t>
        </w:r>
      </w:hyperlink>
    </w:p>
    <w:p w14:paraId="47E002A0" w14:textId="77777777" w:rsidR="00297634" w:rsidRPr="00A2755A" w:rsidRDefault="00297634" w:rsidP="00A2755A">
      <w:pPr>
        <w:rPr>
          <w:rFonts w:ascii="Arial" w:hAnsi="Arial" w:cs="Arial"/>
          <w:b/>
          <w:color w:val="C00000"/>
          <w:sz w:val="16"/>
          <w:szCs w:val="16"/>
          <w:lang w:val="en-US"/>
        </w:rPr>
      </w:pPr>
      <w:r w:rsidRPr="00297634">
        <w:rPr>
          <w:rFonts w:ascii="Arial" w:hAnsi="Arial" w:cs="Arial"/>
          <w:b/>
          <w:color w:val="C00000"/>
          <w:sz w:val="16"/>
          <w:szCs w:val="16"/>
          <w:lang w:val="en-US"/>
        </w:rPr>
        <w:t>___________________________________________________________________________________</w:t>
      </w:r>
      <w:r>
        <w:rPr>
          <w:rFonts w:ascii="Arial" w:hAnsi="Arial" w:cs="Arial"/>
          <w:b/>
          <w:color w:val="C00000"/>
          <w:sz w:val="16"/>
          <w:szCs w:val="16"/>
          <w:lang w:val="en-US"/>
        </w:rPr>
        <w:t>__________________</w:t>
      </w:r>
    </w:p>
    <w:p w14:paraId="27E0FF2B" w14:textId="77777777" w:rsidR="003C5D09" w:rsidRDefault="006C6A5B" w:rsidP="003A7205">
      <w:pPr>
        <w:rPr>
          <w:rFonts w:ascii="Helvetica" w:hAnsi="Helvetica" w:cs="Helv"/>
          <w:color w:val="000000"/>
          <w:sz w:val="20"/>
          <w:szCs w:val="20"/>
          <w:lang w:val="en-US"/>
        </w:rPr>
      </w:pPr>
      <w:r>
        <w:rPr>
          <w:noProof/>
        </w:rPr>
        <w:drawing>
          <wp:inline distT="0" distB="0" distL="0" distR="0" wp14:anchorId="79BA9AD3" wp14:editId="68FC7DDF">
            <wp:extent cx="5756152" cy="31863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9706" b="18683"/>
                    <a:stretch/>
                  </pic:blipFill>
                  <pic:spPr bwMode="auto">
                    <a:xfrm>
                      <a:off x="0" y="0"/>
                      <a:ext cx="5756910" cy="3186751"/>
                    </a:xfrm>
                    <a:prstGeom prst="rect">
                      <a:avLst/>
                    </a:prstGeom>
                    <a:noFill/>
                    <a:ln>
                      <a:noFill/>
                    </a:ln>
                    <a:extLst>
                      <a:ext uri="{53640926-AAD7-44D8-BBD7-CCE9431645EC}">
                        <a14:shadowObscured xmlns:a14="http://schemas.microsoft.com/office/drawing/2010/main"/>
                      </a:ext>
                    </a:extLst>
                  </pic:spPr>
                </pic:pic>
              </a:graphicData>
            </a:graphic>
          </wp:inline>
        </w:drawing>
      </w:r>
    </w:p>
    <w:p w14:paraId="3FC11190" w14:textId="0963294E" w:rsidR="003A7205" w:rsidRDefault="003A7205" w:rsidP="003A7205">
      <w:pPr>
        <w:rPr>
          <w:rFonts w:ascii="Helvetica" w:hAnsi="Helvetica" w:cs="Helv"/>
          <w:color w:val="000000"/>
          <w:sz w:val="20"/>
          <w:szCs w:val="20"/>
          <w:lang w:val="en-US"/>
        </w:rPr>
      </w:pPr>
      <w:r w:rsidRPr="00EB0032">
        <w:rPr>
          <w:rFonts w:ascii="Helvetica" w:hAnsi="Helvetica" w:cs="Helv"/>
          <w:color w:val="000000"/>
          <w:sz w:val="20"/>
          <w:szCs w:val="20"/>
          <w:lang w:val="en-US"/>
        </w:rPr>
        <w:t>H</w:t>
      </w:r>
      <w:r w:rsidR="00AF2AE9">
        <w:rPr>
          <w:rFonts w:ascii="Helvetica" w:hAnsi="Helvetica" w:cs="Helv"/>
          <w:color w:val="000000"/>
          <w:sz w:val="20"/>
          <w:szCs w:val="20"/>
          <w:lang w:val="en-US"/>
        </w:rPr>
        <w:t>AMAMATSU</w:t>
      </w:r>
      <w:r w:rsidRPr="00EB0032">
        <w:rPr>
          <w:rFonts w:ascii="Helvetica" w:hAnsi="Helvetica" w:cs="Helv"/>
          <w:color w:val="000000"/>
          <w:sz w:val="20"/>
          <w:szCs w:val="20"/>
          <w:lang w:val="en-US"/>
        </w:rPr>
        <w:t xml:space="preserve"> P</w:t>
      </w:r>
      <w:r w:rsidR="00AF2AE9">
        <w:rPr>
          <w:rFonts w:ascii="Helvetica" w:hAnsi="Helvetica" w:cs="Helv"/>
          <w:color w:val="000000"/>
          <w:sz w:val="20"/>
          <w:szCs w:val="20"/>
          <w:lang w:val="en-US"/>
        </w:rPr>
        <w:t>HOTONICS</w:t>
      </w:r>
      <w:r w:rsidRPr="00EB0032">
        <w:rPr>
          <w:rFonts w:ascii="Helvetica" w:hAnsi="Helvetica" w:cs="Helv"/>
          <w:color w:val="000000"/>
          <w:sz w:val="20"/>
          <w:szCs w:val="20"/>
          <w:lang w:val="en-US"/>
        </w:rPr>
        <w:t xml:space="preserve">, </w:t>
      </w:r>
      <w:r w:rsidR="00B93F13" w:rsidRPr="00B93F13">
        <w:rPr>
          <w:rFonts w:ascii="Helvetica" w:hAnsi="Helvetica" w:cs="Helv"/>
          <w:color w:val="000000"/>
          <w:sz w:val="20"/>
          <w:szCs w:val="20"/>
          <w:lang w:val="en-US"/>
        </w:rPr>
        <w:t xml:space="preserve">a leading manufacturer of high-performance </w:t>
      </w:r>
      <w:r w:rsidR="00835FA5">
        <w:rPr>
          <w:rFonts w:ascii="Helvetica" w:hAnsi="Helvetica" w:cs="Helv"/>
          <w:color w:val="000000"/>
          <w:sz w:val="20"/>
          <w:szCs w:val="20"/>
          <w:lang w:val="en-US"/>
        </w:rPr>
        <w:t>ph</w:t>
      </w:r>
      <w:r w:rsidR="004502F2">
        <w:rPr>
          <w:rFonts w:ascii="Helvetica" w:hAnsi="Helvetica" w:cs="Helv"/>
          <w:color w:val="000000"/>
          <w:sz w:val="20"/>
          <w:szCs w:val="20"/>
          <w:lang w:val="en-US"/>
        </w:rPr>
        <w:t>o</w:t>
      </w:r>
      <w:r w:rsidR="00835FA5">
        <w:rPr>
          <w:rFonts w:ascii="Helvetica" w:hAnsi="Helvetica" w:cs="Helv"/>
          <w:color w:val="000000"/>
          <w:sz w:val="20"/>
          <w:szCs w:val="20"/>
          <w:lang w:val="en-US"/>
        </w:rPr>
        <w:t>to</w:t>
      </w:r>
      <w:r w:rsidR="004502F2">
        <w:rPr>
          <w:rFonts w:ascii="Helvetica" w:hAnsi="Helvetica" w:cs="Helv"/>
          <w:color w:val="000000"/>
          <w:sz w:val="20"/>
          <w:szCs w:val="20"/>
          <w:lang w:val="en-US"/>
        </w:rPr>
        <w:t>n</w:t>
      </w:r>
      <w:r w:rsidR="00835FA5">
        <w:rPr>
          <w:rFonts w:ascii="Helvetica" w:hAnsi="Helvetica" w:cs="Helv"/>
          <w:color w:val="000000"/>
          <w:sz w:val="20"/>
          <w:szCs w:val="20"/>
          <w:lang w:val="en-US"/>
        </w:rPr>
        <w:t>ic</w:t>
      </w:r>
      <w:r w:rsidR="00B93F13" w:rsidRPr="00B93F13">
        <w:rPr>
          <w:rFonts w:ascii="Helvetica" w:hAnsi="Helvetica" w:cs="Helv"/>
          <w:color w:val="000000"/>
          <w:sz w:val="20"/>
          <w:szCs w:val="20"/>
          <w:lang w:val="en-US"/>
        </w:rPr>
        <w:t xml:space="preserve"> instruments, is proud to announce the launch of its latest </w:t>
      </w:r>
      <w:r w:rsidR="002E331F" w:rsidRPr="00B93F13">
        <w:rPr>
          <w:rFonts w:ascii="Helvetica" w:hAnsi="Helvetica" w:cs="Helv"/>
          <w:color w:val="000000"/>
          <w:sz w:val="20"/>
          <w:szCs w:val="20"/>
          <w:lang w:val="en-US"/>
        </w:rPr>
        <w:t xml:space="preserve">Spectrometer </w:t>
      </w:r>
      <w:r w:rsidR="00B93F13" w:rsidRPr="00B93F13">
        <w:rPr>
          <w:rFonts w:ascii="Helvetica" w:hAnsi="Helvetica" w:cs="Helv"/>
          <w:color w:val="000000"/>
          <w:sz w:val="20"/>
          <w:szCs w:val="20"/>
          <w:lang w:val="en-US"/>
        </w:rPr>
        <w:t>- the OPAL</w:t>
      </w:r>
      <w:r w:rsidR="00C03864">
        <w:rPr>
          <w:rFonts w:ascii="Helvetica" w:hAnsi="Helvetica" w:cs="Helv"/>
          <w:color w:val="000000"/>
          <w:sz w:val="20"/>
          <w:szCs w:val="20"/>
          <w:lang w:val="en-US"/>
        </w:rPr>
        <w:t>-</w:t>
      </w:r>
      <w:r w:rsidR="00B93F13" w:rsidRPr="00B93F13">
        <w:rPr>
          <w:rFonts w:ascii="Helvetica" w:hAnsi="Helvetica" w:cs="Helv"/>
          <w:color w:val="000000"/>
          <w:sz w:val="20"/>
          <w:szCs w:val="20"/>
          <w:lang w:val="en-US"/>
        </w:rPr>
        <w:t>Luxe</w:t>
      </w:r>
      <w:r w:rsidR="00CA4C13">
        <w:rPr>
          <w:rFonts w:ascii="Helvetica" w:hAnsi="Helvetica" w:cs="Helv"/>
          <w:color w:val="000000"/>
          <w:sz w:val="20"/>
          <w:szCs w:val="20"/>
          <w:lang w:val="en-US"/>
        </w:rPr>
        <w:t xml:space="preserve"> </w:t>
      </w:r>
      <w:r w:rsidR="00CA4C13" w:rsidRPr="00CA4C13">
        <w:rPr>
          <w:rFonts w:ascii="Helvetica" w:hAnsi="Helvetica" w:cs="Helv"/>
          <w:color w:val="000000"/>
          <w:sz w:val="20"/>
          <w:szCs w:val="20"/>
          <w:lang w:val="en-US"/>
        </w:rPr>
        <w:t>C16736-01</w:t>
      </w:r>
      <w:r w:rsidR="00B93F13" w:rsidRPr="00B93F13">
        <w:rPr>
          <w:rFonts w:ascii="Helvetica" w:hAnsi="Helvetica" w:cs="Helv"/>
          <w:color w:val="000000"/>
          <w:sz w:val="20"/>
          <w:szCs w:val="20"/>
          <w:lang w:val="en-US"/>
        </w:rPr>
        <w:t>.</w:t>
      </w:r>
    </w:p>
    <w:p w14:paraId="48C96266" w14:textId="474C58CC" w:rsidR="002F1C2B" w:rsidRDefault="008C58B4" w:rsidP="003A7205">
      <w:pPr>
        <w:rPr>
          <w:rFonts w:ascii="Helvetica" w:hAnsi="Helvetica" w:cs="Helv"/>
          <w:color w:val="000000"/>
          <w:sz w:val="20"/>
          <w:szCs w:val="20"/>
          <w:lang w:val="en-US"/>
        </w:rPr>
      </w:pPr>
      <w:r>
        <w:rPr>
          <w:rFonts w:ascii="Helvetica" w:hAnsi="Helvetica" w:cs="Helv"/>
          <w:color w:val="000000"/>
          <w:sz w:val="20"/>
          <w:szCs w:val="20"/>
          <w:lang w:val="en-US"/>
        </w:rPr>
        <w:t xml:space="preserve">With its </w:t>
      </w:r>
      <w:r w:rsidR="00397355">
        <w:rPr>
          <w:rFonts w:ascii="Helvetica" w:hAnsi="Helvetica" w:cs="Helv"/>
          <w:color w:val="000000"/>
          <w:sz w:val="20"/>
          <w:szCs w:val="20"/>
          <w:lang w:val="en-US"/>
        </w:rPr>
        <w:t xml:space="preserve">unprecedented </w:t>
      </w:r>
      <w:r w:rsidR="002F1C2B">
        <w:rPr>
          <w:rFonts w:ascii="Helvetica" w:hAnsi="Helvetica" w:cs="Helv"/>
          <w:color w:val="000000"/>
          <w:sz w:val="20"/>
          <w:szCs w:val="20"/>
          <w:lang w:val="en-US"/>
        </w:rPr>
        <w:t>dynamic range of 2.5 Mio to 1</w:t>
      </w:r>
      <w:r w:rsidR="001F6F4F">
        <w:rPr>
          <w:rFonts w:ascii="Helvetica" w:hAnsi="Helvetica" w:cs="Helv"/>
          <w:color w:val="000000"/>
          <w:sz w:val="20"/>
          <w:szCs w:val="20"/>
          <w:lang w:val="en-US"/>
        </w:rPr>
        <w:t>,</w:t>
      </w:r>
      <w:r w:rsidR="002F1C2B">
        <w:rPr>
          <w:rFonts w:ascii="Helvetica" w:hAnsi="Helvetica" w:cs="Helv"/>
          <w:color w:val="000000"/>
          <w:sz w:val="20"/>
          <w:szCs w:val="20"/>
          <w:lang w:val="en-US"/>
        </w:rPr>
        <w:t xml:space="preserve"> it </w:t>
      </w:r>
      <w:r w:rsidR="00181AD2">
        <w:rPr>
          <w:rFonts w:ascii="Helvetica" w:hAnsi="Helvetica" w:cs="Helv"/>
          <w:color w:val="000000"/>
          <w:sz w:val="20"/>
          <w:szCs w:val="20"/>
          <w:lang w:val="en-US"/>
        </w:rPr>
        <w:t>is the first spectrometer to measure</w:t>
      </w:r>
      <w:r w:rsidR="00152C91">
        <w:rPr>
          <w:rFonts w:ascii="Helvetica" w:hAnsi="Helvetica" w:cs="Helv"/>
          <w:color w:val="000000"/>
          <w:sz w:val="20"/>
          <w:szCs w:val="20"/>
          <w:lang w:val="en-US"/>
        </w:rPr>
        <w:t xml:space="preserve"> </w:t>
      </w:r>
      <w:r w:rsidR="00181AD2">
        <w:rPr>
          <w:rFonts w:ascii="Helvetica" w:hAnsi="Helvetica" w:cs="Helv"/>
          <w:color w:val="000000"/>
          <w:sz w:val="20"/>
          <w:szCs w:val="20"/>
          <w:lang w:val="en-US"/>
        </w:rPr>
        <w:t xml:space="preserve">very weak </w:t>
      </w:r>
      <w:r w:rsidR="004D45CA">
        <w:rPr>
          <w:rFonts w:ascii="Helvetica" w:hAnsi="Helvetica" w:cs="Helv"/>
          <w:color w:val="000000"/>
          <w:sz w:val="20"/>
          <w:szCs w:val="20"/>
          <w:lang w:val="en-US"/>
        </w:rPr>
        <w:t>signal</w:t>
      </w:r>
      <w:r w:rsidR="00152C91">
        <w:rPr>
          <w:rFonts w:ascii="Helvetica" w:hAnsi="Helvetica" w:cs="Helv"/>
          <w:color w:val="000000"/>
          <w:sz w:val="20"/>
          <w:szCs w:val="20"/>
          <w:lang w:val="en-US"/>
        </w:rPr>
        <w:t>s</w:t>
      </w:r>
      <w:r w:rsidR="00181AD2">
        <w:rPr>
          <w:rFonts w:ascii="Helvetica" w:hAnsi="Helvetica" w:cs="Helv"/>
          <w:color w:val="000000"/>
          <w:sz w:val="20"/>
          <w:szCs w:val="20"/>
          <w:lang w:val="en-US"/>
        </w:rPr>
        <w:t xml:space="preserve"> </w:t>
      </w:r>
      <w:r w:rsidR="00CF5AD1">
        <w:rPr>
          <w:rFonts w:ascii="Helvetica" w:hAnsi="Helvetica" w:cs="Helv"/>
          <w:color w:val="000000"/>
          <w:sz w:val="20"/>
          <w:szCs w:val="20"/>
          <w:lang w:val="en-US"/>
        </w:rPr>
        <w:t>and</w:t>
      </w:r>
      <w:r w:rsidR="00384688">
        <w:rPr>
          <w:rFonts w:ascii="Helvetica" w:hAnsi="Helvetica" w:cs="Helv"/>
          <w:color w:val="000000"/>
          <w:sz w:val="20"/>
          <w:szCs w:val="20"/>
          <w:lang w:val="en-US"/>
        </w:rPr>
        <w:t xml:space="preserve"> strong </w:t>
      </w:r>
      <w:r w:rsidR="004D45CA">
        <w:rPr>
          <w:rFonts w:ascii="Helvetica" w:hAnsi="Helvetica" w:cs="Helv"/>
          <w:color w:val="000000"/>
          <w:sz w:val="20"/>
          <w:szCs w:val="20"/>
          <w:lang w:val="en-US"/>
        </w:rPr>
        <w:t>signal</w:t>
      </w:r>
      <w:r w:rsidR="00152C91">
        <w:rPr>
          <w:rFonts w:ascii="Helvetica" w:hAnsi="Helvetica" w:cs="Helv"/>
          <w:color w:val="000000"/>
          <w:sz w:val="20"/>
          <w:szCs w:val="20"/>
          <w:lang w:val="en-US"/>
        </w:rPr>
        <w:t>s</w:t>
      </w:r>
      <w:r w:rsidR="00647E33">
        <w:rPr>
          <w:rFonts w:ascii="Helvetica" w:hAnsi="Helvetica" w:cs="Helv"/>
          <w:color w:val="000000"/>
          <w:sz w:val="20"/>
          <w:szCs w:val="20"/>
          <w:lang w:val="en-US"/>
        </w:rPr>
        <w:t xml:space="preserve"> </w:t>
      </w:r>
      <w:r w:rsidR="00CF5AD1">
        <w:rPr>
          <w:rFonts w:ascii="Helvetica" w:hAnsi="Helvetica" w:cs="Helv"/>
          <w:color w:val="000000"/>
          <w:sz w:val="20"/>
          <w:szCs w:val="20"/>
          <w:lang w:val="en-US"/>
        </w:rPr>
        <w:t xml:space="preserve">simultaneously </w:t>
      </w:r>
      <w:r w:rsidR="00647E33">
        <w:rPr>
          <w:rFonts w:ascii="Helvetica" w:hAnsi="Helvetica" w:cs="Helv"/>
          <w:color w:val="000000"/>
          <w:sz w:val="20"/>
          <w:szCs w:val="20"/>
          <w:lang w:val="en-US"/>
        </w:rPr>
        <w:t>with</w:t>
      </w:r>
      <w:r>
        <w:rPr>
          <w:rFonts w:ascii="Helvetica" w:hAnsi="Helvetica" w:cs="Helv"/>
          <w:color w:val="000000"/>
          <w:sz w:val="20"/>
          <w:szCs w:val="20"/>
          <w:lang w:val="en-US"/>
        </w:rPr>
        <w:t>in</w:t>
      </w:r>
      <w:r w:rsidR="00647E33">
        <w:rPr>
          <w:rFonts w:ascii="Helvetica" w:hAnsi="Helvetica" w:cs="Helv"/>
          <w:color w:val="000000"/>
          <w:sz w:val="20"/>
          <w:szCs w:val="20"/>
          <w:lang w:val="en-US"/>
        </w:rPr>
        <w:t xml:space="preserve"> one </w:t>
      </w:r>
      <w:r>
        <w:rPr>
          <w:rFonts w:ascii="Helvetica" w:hAnsi="Helvetica" w:cs="Helv"/>
          <w:color w:val="000000"/>
          <w:sz w:val="20"/>
          <w:szCs w:val="20"/>
          <w:lang w:val="en-US"/>
        </w:rPr>
        <w:t>device</w:t>
      </w:r>
      <w:r w:rsidR="00362D62">
        <w:rPr>
          <w:rFonts w:ascii="Helvetica" w:hAnsi="Helvetica" w:cs="Helv"/>
          <w:color w:val="000000"/>
          <w:sz w:val="20"/>
          <w:szCs w:val="20"/>
          <w:lang w:val="en-US"/>
        </w:rPr>
        <w:t>.</w:t>
      </w:r>
      <w:r>
        <w:rPr>
          <w:rFonts w:ascii="Helvetica" w:hAnsi="Helvetica" w:cs="Helv"/>
          <w:color w:val="000000"/>
          <w:sz w:val="20"/>
          <w:szCs w:val="20"/>
          <w:lang w:val="en-US"/>
        </w:rPr>
        <w:t xml:space="preserve"> </w:t>
      </w:r>
      <w:r w:rsidR="002B6D85">
        <w:rPr>
          <w:rFonts w:ascii="Helvetica" w:hAnsi="Helvetica" w:cs="Helv"/>
          <w:color w:val="000000"/>
          <w:sz w:val="20"/>
          <w:szCs w:val="20"/>
          <w:lang w:val="en-US"/>
        </w:rPr>
        <w:t xml:space="preserve">This </w:t>
      </w:r>
      <w:r w:rsidR="00CF5AD1">
        <w:rPr>
          <w:rFonts w:ascii="Helvetica" w:hAnsi="Helvetica" w:cs="Helv"/>
          <w:color w:val="000000"/>
          <w:sz w:val="20"/>
          <w:szCs w:val="20"/>
          <w:lang w:val="en-US"/>
        </w:rPr>
        <w:t>enable</w:t>
      </w:r>
      <w:r w:rsidR="006E60BE">
        <w:rPr>
          <w:rFonts w:ascii="Helvetica" w:hAnsi="Helvetica" w:cs="Helv"/>
          <w:color w:val="000000"/>
          <w:sz w:val="20"/>
          <w:szCs w:val="20"/>
          <w:lang w:val="en-US"/>
        </w:rPr>
        <w:t>s many new applications</w:t>
      </w:r>
      <w:r w:rsidR="00C837D0">
        <w:rPr>
          <w:rFonts w:ascii="Helvetica" w:hAnsi="Helvetica" w:cs="Helv"/>
          <w:color w:val="000000"/>
          <w:sz w:val="20"/>
          <w:szCs w:val="20"/>
          <w:lang w:val="en-US"/>
        </w:rPr>
        <w:t xml:space="preserve"> in the field of </w:t>
      </w:r>
      <w:r w:rsidR="00C45987">
        <w:rPr>
          <w:rFonts w:ascii="Helvetica" w:hAnsi="Helvetica" w:cs="Helv"/>
          <w:color w:val="000000"/>
          <w:sz w:val="20"/>
          <w:szCs w:val="20"/>
          <w:lang w:val="en-US"/>
        </w:rPr>
        <w:t>p</w:t>
      </w:r>
      <w:r w:rsidR="00C837D0">
        <w:rPr>
          <w:rFonts w:ascii="Helvetica" w:hAnsi="Helvetica" w:cs="Helv"/>
          <w:color w:val="000000"/>
          <w:sz w:val="20"/>
          <w:szCs w:val="20"/>
          <w:lang w:val="en-US"/>
        </w:rPr>
        <w:t xml:space="preserve">lasma </w:t>
      </w:r>
      <w:r w:rsidR="000E269C">
        <w:rPr>
          <w:rFonts w:ascii="Helvetica" w:hAnsi="Helvetica" w:cs="Helv"/>
          <w:color w:val="000000"/>
          <w:sz w:val="20"/>
          <w:szCs w:val="20"/>
          <w:lang w:val="en-US"/>
        </w:rPr>
        <w:t>physics</w:t>
      </w:r>
      <w:r w:rsidR="00D83A91">
        <w:rPr>
          <w:rFonts w:ascii="Helvetica" w:hAnsi="Helvetica" w:cs="Helv"/>
          <w:color w:val="000000"/>
          <w:sz w:val="20"/>
          <w:szCs w:val="20"/>
          <w:lang w:val="en-US"/>
        </w:rPr>
        <w:t xml:space="preserve">, </w:t>
      </w:r>
      <w:r w:rsidR="00146A3F">
        <w:rPr>
          <w:rFonts w:ascii="Helvetica" w:hAnsi="Helvetica" w:cs="Helv"/>
          <w:color w:val="000000"/>
          <w:sz w:val="20"/>
          <w:szCs w:val="20"/>
          <w:lang w:val="en-US"/>
        </w:rPr>
        <w:t>photoluminescence</w:t>
      </w:r>
      <w:r w:rsidR="003C4C90">
        <w:rPr>
          <w:rFonts w:ascii="Helvetica" w:hAnsi="Helvetica" w:cs="Helv"/>
          <w:color w:val="000000"/>
          <w:sz w:val="20"/>
          <w:szCs w:val="20"/>
          <w:lang w:val="en-US"/>
        </w:rPr>
        <w:t>,</w:t>
      </w:r>
      <w:r w:rsidR="004B7FFC">
        <w:rPr>
          <w:rFonts w:ascii="Helvetica" w:hAnsi="Helvetica" w:cs="Helv"/>
          <w:color w:val="000000"/>
          <w:sz w:val="20"/>
          <w:szCs w:val="20"/>
          <w:lang w:val="en-US"/>
        </w:rPr>
        <w:t xml:space="preserve"> </w:t>
      </w:r>
      <w:r w:rsidR="00C45987">
        <w:rPr>
          <w:rFonts w:ascii="Helvetica" w:hAnsi="Helvetica" w:cs="Helv"/>
          <w:color w:val="000000"/>
          <w:sz w:val="20"/>
          <w:szCs w:val="20"/>
          <w:lang w:val="en-US"/>
        </w:rPr>
        <w:t>o</w:t>
      </w:r>
      <w:r w:rsidR="004B7FFC">
        <w:rPr>
          <w:rFonts w:ascii="Helvetica" w:hAnsi="Helvetica" w:cs="Helv"/>
          <w:color w:val="000000"/>
          <w:sz w:val="20"/>
          <w:szCs w:val="20"/>
          <w:lang w:val="en-US"/>
        </w:rPr>
        <w:t xml:space="preserve">ptical density measurements and </w:t>
      </w:r>
      <w:r w:rsidR="00146A3F">
        <w:rPr>
          <w:rFonts w:ascii="Helvetica" w:hAnsi="Helvetica" w:cs="Helv"/>
          <w:color w:val="000000"/>
          <w:sz w:val="20"/>
          <w:szCs w:val="20"/>
          <w:lang w:val="en-US"/>
        </w:rPr>
        <w:t>t</w:t>
      </w:r>
      <w:r w:rsidR="004B7FFC">
        <w:rPr>
          <w:rFonts w:ascii="Helvetica" w:hAnsi="Helvetica" w:cs="Helv"/>
          <w:color w:val="000000"/>
          <w:sz w:val="20"/>
          <w:szCs w:val="20"/>
          <w:lang w:val="en-US"/>
        </w:rPr>
        <w:t>hin film metrology.</w:t>
      </w:r>
    </w:p>
    <w:p w14:paraId="19E5C57D" w14:textId="7E5D232D" w:rsidR="00623655" w:rsidRPr="00C4432B" w:rsidRDefault="00833D06" w:rsidP="003A7205">
      <w:pPr>
        <w:rPr>
          <w:rFonts w:ascii="Helvetica" w:hAnsi="Helvetica" w:cs="Helv"/>
          <w:b/>
          <w:bCs/>
          <w:color w:val="000000"/>
          <w:sz w:val="20"/>
          <w:szCs w:val="20"/>
          <w:lang w:val="en-US"/>
        </w:rPr>
      </w:pPr>
      <w:r>
        <w:rPr>
          <w:rFonts w:ascii="Helvetica" w:hAnsi="Helvetica" w:cs="Helv"/>
          <w:b/>
          <w:bCs/>
          <w:color w:val="000000"/>
          <w:sz w:val="20"/>
          <w:szCs w:val="20"/>
          <w:lang w:val="en-US"/>
        </w:rPr>
        <w:t xml:space="preserve">Innovative CCD Sensor design </w:t>
      </w:r>
      <w:r w:rsidR="0021058D">
        <w:rPr>
          <w:rFonts w:ascii="Helvetica" w:hAnsi="Helvetica" w:cs="Helv"/>
          <w:b/>
          <w:bCs/>
          <w:color w:val="000000"/>
          <w:sz w:val="20"/>
          <w:szCs w:val="20"/>
          <w:lang w:val="en-US"/>
        </w:rPr>
        <w:t xml:space="preserve">unleashes the </w:t>
      </w:r>
      <w:r w:rsidR="00DB0D0A">
        <w:rPr>
          <w:rFonts w:ascii="Helvetica" w:hAnsi="Helvetica" w:cs="Helv"/>
          <w:b/>
          <w:bCs/>
          <w:color w:val="000000"/>
          <w:sz w:val="20"/>
          <w:szCs w:val="20"/>
          <w:lang w:val="en-US"/>
        </w:rPr>
        <w:t>D</w:t>
      </w:r>
      <w:r w:rsidR="0021058D">
        <w:rPr>
          <w:rFonts w:ascii="Helvetica" w:hAnsi="Helvetica" w:cs="Helv"/>
          <w:b/>
          <w:bCs/>
          <w:color w:val="000000"/>
          <w:sz w:val="20"/>
          <w:szCs w:val="20"/>
          <w:lang w:val="en-US"/>
        </w:rPr>
        <w:t xml:space="preserve">ynamic </w:t>
      </w:r>
      <w:proofErr w:type="gramStart"/>
      <w:r w:rsidR="0021058D">
        <w:rPr>
          <w:rFonts w:ascii="Helvetica" w:hAnsi="Helvetica" w:cs="Helv"/>
          <w:b/>
          <w:bCs/>
          <w:color w:val="000000"/>
          <w:sz w:val="20"/>
          <w:szCs w:val="20"/>
          <w:lang w:val="en-US"/>
        </w:rPr>
        <w:t>range</w:t>
      </w:r>
      <w:proofErr w:type="gramEnd"/>
    </w:p>
    <w:p w14:paraId="41AC3276" w14:textId="088D4481" w:rsidR="00A76B7A" w:rsidRDefault="00460B93" w:rsidP="00A76B7A">
      <w:pPr>
        <w:rPr>
          <w:rFonts w:ascii="Helvetica" w:hAnsi="Helvetica" w:cs="Helv"/>
          <w:color w:val="000000"/>
          <w:sz w:val="20"/>
          <w:szCs w:val="20"/>
          <w:lang w:val="en-US"/>
        </w:rPr>
      </w:pPr>
      <w:r w:rsidRPr="00460B93">
        <w:rPr>
          <w:rFonts w:ascii="Helvetica" w:hAnsi="Helvetica" w:cs="Helv"/>
          <w:color w:val="000000"/>
          <w:sz w:val="20"/>
          <w:szCs w:val="20"/>
          <w:lang w:val="en-US"/>
        </w:rPr>
        <w:t xml:space="preserve">Spectrometers typically rely on the comparisons of signals. However, high-density samples or processes with simultaneous excitation and emission, such as plasma monitoring or photoluminescence, are difficult to access for spectroscopy as the intensities mustn’t differ too much to fit into the instrument’s dynamic range. </w:t>
      </w:r>
      <w:r w:rsidR="00382CE1">
        <w:rPr>
          <w:rFonts w:ascii="Helvetica" w:hAnsi="Helvetica" w:cs="Helv"/>
          <w:color w:val="000000"/>
          <w:sz w:val="20"/>
          <w:szCs w:val="20"/>
          <w:lang w:val="en-US"/>
        </w:rPr>
        <w:t xml:space="preserve">To solve this issue, </w:t>
      </w:r>
      <w:r w:rsidR="00A023FB">
        <w:rPr>
          <w:rFonts w:ascii="Helvetica" w:hAnsi="Helvetica" w:cs="Helv"/>
          <w:color w:val="000000"/>
          <w:sz w:val="20"/>
          <w:szCs w:val="20"/>
          <w:lang w:val="en-US"/>
        </w:rPr>
        <w:t>we</w:t>
      </w:r>
      <w:r w:rsidR="00382CE1">
        <w:rPr>
          <w:rFonts w:ascii="Helvetica" w:hAnsi="Helvetica" w:cs="Helv"/>
          <w:color w:val="000000"/>
          <w:sz w:val="20"/>
          <w:szCs w:val="20"/>
          <w:lang w:val="en-US"/>
        </w:rPr>
        <w:t xml:space="preserve"> developed</w:t>
      </w:r>
      <w:r w:rsidR="00917E98" w:rsidRPr="00917E98">
        <w:rPr>
          <w:rFonts w:ascii="Helvetica" w:hAnsi="Helvetica" w:cs="Helv"/>
          <w:color w:val="000000"/>
          <w:sz w:val="20"/>
          <w:szCs w:val="20"/>
          <w:lang w:val="en-US"/>
        </w:rPr>
        <w:t xml:space="preserve"> </w:t>
      </w:r>
      <w:r w:rsidR="00917E98">
        <w:rPr>
          <w:rFonts w:ascii="Helvetica" w:hAnsi="Helvetica" w:cs="Helv"/>
          <w:color w:val="000000"/>
          <w:sz w:val="20"/>
          <w:szCs w:val="20"/>
          <w:lang w:val="en-US"/>
        </w:rPr>
        <w:t xml:space="preserve">an </w:t>
      </w:r>
      <w:r w:rsidR="00917E98" w:rsidRPr="006B0D48">
        <w:rPr>
          <w:rFonts w:ascii="Helvetica" w:hAnsi="Helvetica" w:cs="Helv"/>
          <w:color w:val="000000"/>
          <w:sz w:val="20"/>
          <w:szCs w:val="20"/>
          <w:lang w:val="en-US"/>
        </w:rPr>
        <w:t xml:space="preserve">innovative </w:t>
      </w:r>
      <w:r w:rsidR="00917E98">
        <w:rPr>
          <w:rFonts w:ascii="Helvetica" w:hAnsi="Helvetica" w:cs="Helv"/>
          <w:color w:val="000000"/>
          <w:sz w:val="20"/>
          <w:szCs w:val="20"/>
          <w:lang w:val="en-US"/>
        </w:rPr>
        <w:t xml:space="preserve">CCD sensor design </w:t>
      </w:r>
      <w:r w:rsidR="00A023FB">
        <w:rPr>
          <w:rFonts w:ascii="Helvetica" w:hAnsi="Helvetica" w:cs="Helv"/>
          <w:color w:val="000000"/>
          <w:sz w:val="20"/>
          <w:szCs w:val="20"/>
          <w:lang w:val="en-US"/>
        </w:rPr>
        <w:t xml:space="preserve">that </w:t>
      </w:r>
      <w:r w:rsidR="00917E98" w:rsidRPr="006B0D48">
        <w:rPr>
          <w:rFonts w:ascii="Helvetica" w:hAnsi="Helvetica" w:cs="Helv"/>
          <w:color w:val="000000"/>
          <w:sz w:val="20"/>
          <w:szCs w:val="20"/>
          <w:lang w:val="en-US"/>
        </w:rPr>
        <w:t>enhances the dynamic range from a few tens of thousands to an unprecedented range of 2.5</w:t>
      </w:r>
      <w:r w:rsidR="00917E98">
        <w:rPr>
          <w:rFonts w:ascii="Helvetica" w:hAnsi="Helvetica" w:cs="Helv"/>
          <w:color w:val="000000"/>
          <w:sz w:val="20"/>
          <w:szCs w:val="20"/>
          <w:lang w:val="en-US"/>
        </w:rPr>
        <w:t> </w:t>
      </w:r>
      <w:r w:rsidR="00917E98" w:rsidRPr="006B0D48">
        <w:rPr>
          <w:rFonts w:ascii="Helvetica" w:hAnsi="Helvetica" w:cs="Helv"/>
          <w:color w:val="000000"/>
          <w:sz w:val="20"/>
          <w:szCs w:val="20"/>
          <w:lang w:val="en-US"/>
        </w:rPr>
        <w:t>million</w:t>
      </w:r>
      <w:r w:rsidR="00917E98">
        <w:rPr>
          <w:rFonts w:ascii="Helvetica" w:hAnsi="Helvetica" w:cs="Helv"/>
          <w:color w:val="000000"/>
          <w:sz w:val="20"/>
          <w:szCs w:val="20"/>
          <w:lang w:val="en-US"/>
        </w:rPr>
        <w:t> </w:t>
      </w:r>
      <w:r w:rsidR="00917E98" w:rsidRPr="006B0D48">
        <w:rPr>
          <w:rFonts w:ascii="Helvetica" w:hAnsi="Helvetica" w:cs="Helv"/>
          <w:color w:val="000000"/>
          <w:sz w:val="20"/>
          <w:szCs w:val="20"/>
          <w:lang w:val="en-US"/>
        </w:rPr>
        <w:t>to</w:t>
      </w:r>
      <w:r w:rsidR="00917E98">
        <w:rPr>
          <w:rFonts w:ascii="Helvetica" w:hAnsi="Helvetica" w:cs="Helv"/>
          <w:color w:val="000000"/>
          <w:sz w:val="20"/>
          <w:szCs w:val="20"/>
          <w:lang w:val="en-US"/>
        </w:rPr>
        <w:t> </w:t>
      </w:r>
      <w:r w:rsidR="00917E98" w:rsidRPr="006B0D48">
        <w:rPr>
          <w:rFonts w:ascii="Helvetica" w:hAnsi="Helvetica" w:cs="Helv"/>
          <w:color w:val="000000"/>
          <w:sz w:val="20"/>
          <w:szCs w:val="20"/>
          <w:lang w:val="en-US"/>
        </w:rPr>
        <w:t>1</w:t>
      </w:r>
      <w:r w:rsidR="00917E98">
        <w:rPr>
          <w:rFonts w:ascii="Helvetica" w:hAnsi="Helvetica" w:cs="Helv"/>
          <w:color w:val="000000"/>
          <w:sz w:val="20"/>
          <w:szCs w:val="20"/>
          <w:lang w:val="en-US"/>
        </w:rPr>
        <w:t xml:space="preserve">. </w:t>
      </w:r>
      <w:r w:rsidR="008664DE">
        <w:rPr>
          <w:rFonts w:ascii="Helvetica" w:hAnsi="Helvetica" w:cs="Helv"/>
          <w:color w:val="000000"/>
          <w:sz w:val="20"/>
          <w:szCs w:val="20"/>
          <w:lang w:val="en-US"/>
        </w:rPr>
        <w:t xml:space="preserve">This becomes possible </w:t>
      </w:r>
      <w:r w:rsidRPr="00460B93">
        <w:rPr>
          <w:rFonts w:ascii="Helvetica" w:hAnsi="Helvetica" w:cs="Helv"/>
          <w:color w:val="000000"/>
          <w:sz w:val="20"/>
          <w:szCs w:val="20"/>
          <w:lang w:val="en-US"/>
        </w:rPr>
        <w:t>by dividing the CCD sensor into two areas, with each area having a separate exposure time for strong and weak signals. The two signals are then combined in the software, allowing for comparisons of</w:t>
      </w:r>
      <w:r w:rsidR="008664DE">
        <w:rPr>
          <w:rFonts w:ascii="Helvetica" w:hAnsi="Helvetica" w:cs="Helv"/>
          <w:color w:val="000000"/>
          <w:sz w:val="20"/>
          <w:szCs w:val="20"/>
          <w:lang w:val="en-US"/>
        </w:rPr>
        <w:t xml:space="preserve"> multiple</w:t>
      </w:r>
      <w:r w:rsidRPr="00460B93">
        <w:rPr>
          <w:rFonts w:ascii="Helvetica" w:hAnsi="Helvetica" w:cs="Helv"/>
          <w:color w:val="000000"/>
          <w:sz w:val="20"/>
          <w:szCs w:val="20"/>
          <w:lang w:val="en-US"/>
        </w:rPr>
        <w:t xml:space="preserve"> signals that differ in up to six orders of magnitude with excellent SNR.</w:t>
      </w:r>
    </w:p>
    <w:p w14:paraId="15411F37" w14:textId="77E46B5F" w:rsidR="00460B93" w:rsidRDefault="00AE0FD8" w:rsidP="00D0095F">
      <w:pPr>
        <w:rPr>
          <w:rFonts w:ascii="Helvetica" w:hAnsi="Helvetica" w:cs="Helv"/>
          <w:color w:val="000000"/>
          <w:sz w:val="20"/>
          <w:szCs w:val="20"/>
          <w:lang w:val="en-US"/>
        </w:rPr>
      </w:pPr>
      <w:r w:rsidRPr="00AE0FD8">
        <w:rPr>
          <w:rFonts w:ascii="Helvetica" w:hAnsi="Helvetica" w:cs="Helv"/>
          <w:color w:val="000000"/>
          <w:sz w:val="20"/>
          <w:szCs w:val="20"/>
          <w:lang w:val="en-US"/>
        </w:rPr>
        <w:t>The OPAL</w:t>
      </w:r>
      <w:r w:rsidR="00C03864">
        <w:rPr>
          <w:rFonts w:ascii="Helvetica" w:hAnsi="Helvetica" w:cs="Helv"/>
          <w:color w:val="000000"/>
          <w:sz w:val="20"/>
          <w:szCs w:val="20"/>
          <w:lang w:val="en-US"/>
        </w:rPr>
        <w:t>-</w:t>
      </w:r>
      <w:r w:rsidRPr="00AE0FD8">
        <w:rPr>
          <w:rFonts w:ascii="Helvetica" w:hAnsi="Helvetica" w:cs="Helv"/>
          <w:color w:val="000000"/>
          <w:sz w:val="20"/>
          <w:szCs w:val="20"/>
          <w:lang w:val="en-US"/>
        </w:rPr>
        <w:t xml:space="preserve">Luxe Spectrometer uses </w:t>
      </w:r>
      <w:r w:rsidR="005A1808">
        <w:rPr>
          <w:rFonts w:ascii="Helvetica" w:hAnsi="Helvetica" w:cs="Helv"/>
          <w:color w:val="000000"/>
          <w:sz w:val="20"/>
          <w:szCs w:val="20"/>
          <w:lang w:val="en-US"/>
        </w:rPr>
        <w:t>Hamamat</w:t>
      </w:r>
      <w:r w:rsidR="00233ED5">
        <w:rPr>
          <w:rFonts w:ascii="Helvetica" w:hAnsi="Helvetica" w:cs="Helv"/>
          <w:color w:val="000000"/>
          <w:sz w:val="20"/>
          <w:szCs w:val="20"/>
          <w:lang w:val="en-US"/>
        </w:rPr>
        <w:t>su’s</w:t>
      </w:r>
      <w:r w:rsidRPr="00AE0FD8">
        <w:rPr>
          <w:rFonts w:ascii="Helvetica" w:hAnsi="Helvetica" w:cs="Helv"/>
          <w:color w:val="000000"/>
          <w:sz w:val="20"/>
          <w:szCs w:val="20"/>
          <w:lang w:val="en-US"/>
        </w:rPr>
        <w:t xml:space="preserve"> experience from previous spectrometer series, with improvements in the optical configuration enabling a wavelength resolution of 0.85</w:t>
      </w:r>
      <w:r w:rsidR="00EB0DD2">
        <w:rPr>
          <w:rFonts w:ascii="Helvetica" w:hAnsi="Helvetica" w:cs="Helv"/>
          <w:color w:val="000000"/>
          <w:sz w:val="20"/>
          <w:szCs w:val="20"/>
          <w:lang w:val="en-US"/>
        </w:rPr>
        <w:t xml:space="preserve"> </w:t>
      </w:r>
      <w:r w:rsidRPr="00AE0FD8">
        <w:rPr>
          <w:rFonts w:ascii="Helvetica" w:hAnsi="Helvetica" w:cs="Helv"/>
          <w:color w:val="000000"/>
          <w:sz w:val="20"/>
          <w:szCs w:val="20"/>
          <w:lang w:val="en-US"/>
        </w:rPr>
        <w:t>nm and a wavelength accuracy of 0.1</w:t>
      </w:r>
      <w:r w:rsidR="00EB0DD2">
        <w:rPr>
          <w:rFonts w:ascii="Helvetica" w:hAnsi="Helvetica" w:cs="Helv"/>
          <w:color w:val="000000"/>
          <w:sz w:val="20"/>
          <w:szCs w:val="20"/>
          <w:lang w:val="en-US"/>
        </w:rPr>
        <w:t xml:space="preserve"> </w:t>
      </w:r>
      <w:r w:rsidRPr="00AE0FD8">
        <w:rPr>
          <w:rFonts w:ascii="Helvetica" w:hAnsi="Helvetica" w:cs="Helv"/>
          <w:color w:val="000000"/>
          <w:sz w:val="20"/>
          <w:szCs w:val="20"/>
          <w:lang w:val="en-US"/>
        </w:rPr>
        <w:t>nm, without compromising sensitivity. The new optical design also reduces stray light inside the instrument, significantly improving the spectral SNR.</w:t>
      </w:r>
    </w:p>
    <w:p w14:paraId="272C431D" w14:textId="730F0F42" w:rsidR="00AE0FD8" w:rsidRPr="0065763C" w:rsidRDefault="00DD283C" w:rsidP="00D0095F">
      <w:pPr>
        <w:rPr>
          <w:rFonts w:ascii="Helvetica" w:hAnsi="Helvetica" w:cs="Helv"/>
          <w:b/>
          <w:bCs/>
          <w:color w:val="000000"/>
          <w:sz w:val="20"/>
          <w:szCs w:val="20"/>
          <w:lang w:val="en-US"/>
        </w:rPr>
      </w:pPr>
      <w:r>
        <w:rPr>
          <w:rFonts w:ascii="Helvetica" w:hAnsi="Helvetica" w:cs="Helv"/>
          <w:b/>
          <w:bCs/>
          <w:color w:val="000000"/>
          <w:sz w:val="20"/>
          <w:szCs w:val="20"/>
          <w:lang w:val="en-US"/>
        </w:rPr>
        <w:lastRenderedPageBreak/>
        <w:t xml:space="preserve">A versatile tool for Research and </w:t>
      </w:r>
      <w:r w:rsidR="00AB3314">
        <w:rPr>
          <w:rFonts w:ascii="Helvetica" w:hAnsi="Helvetica" w:cs="Helv"/>
          <w:b/>
          <w:bCs/>
          <w:color w:val="000000"/>
          <w:sz w:val="20"/>
          <w:szCs w:val="20"/>
          <w:lang w:val="en-US"/>
        </w:rPr>
        <w:t>Industries</w:t>
      </w:r>
    </w:p>
    <w:p w14:paraId="4D102A97" w14:textId="44505372" w:rsidR="004313F0" w:rsidRPr="006B12B8" w:rsidRDefault="00233ED5" w:rsidP="004313F0">
      <w:pPr>
        <w:rPr>
          <w:rFonts w:ascii="Helvetica" w:hAnsi="Helvetica" w:cs="Helv"/>
          <w:color w:val="000000"/>
          <w:sz w:val="20"/>
          <w:szCs w:val="20"/>
          <w:lang w:val="en-US"/>
        </w:rPr>
      </w:pPr>
      <w:r>
        <w:rPr>
          <w:rFonts w:ascii="Helvetica" w:hAnsi="Helvetica" w:cs="Helv"/>
          <w:color w:val="000000"/>
          <w:sz w:val="20"/>
          <w:szCs w:val="20"/>
          <w:lang w:val="en-US"/>
        </w:rPr>
        <w:t>With these features, t</w:t>
      </w:r>
      <w:r w:rsidR="00AE0FD8" w:rsidRPr="00AE0FD8">
        <w:rPr>
          <w:rFonts w:ascii="Helvetica" w:hAnsi="Helvetica" w:cs="Helv"/>
          <w:color w:val="000000"/>
          <w:sz w:val="20"/>
          <w:szCs w:val="20"/>
          <w:lang w:val="en-US"/>
        </w:rPr>
        <w:t>he OPAL</w:t>
      </w:r>
      <w:r w:rsidR="00C03864">
        <w:rPr>
          <w:rFonts w:ascii="Helvetica" w:hAnsi="Helvetica" w:cs="Helv"/>
          <w:color w:val="000000"/>
          <w:sz w:val="20"/>
          <w:szCs w:val="20"/>
          <w:lang w:val="en-US"/>
        </w:rPr>
        <w:t>-</w:t>
      </w:r>
      <w:r w:rsidR="00AE0FD8" w:rsidRPr="00AE0FD8">
        <w:rPr>
          <w:rFonts w:ascii="Helvetica" w:hAnsi="Helvetica" w:cs="Helv"/>
          <w:color w:val="000000"/>
          <w:sz w:val="20"/>
          <w:szCs w:val="20"/>
          <w:lang w:val="en-US"/>
        </w:rPr>
        <w:t>Luxe Spectrometer is ideal when</w:t>
      </w:r>
      <w:r>
        <w:rPr>
          <w:rFonts w:ascii="Helvetica" w:hAnsi="Helvetica" w:cs="Helv"/>
          <w:color w:val="000000"/>
          <w:sz w:val="20"/>
          <w:szCs w:val="20"/>
          <w:lang w:val="en-US"/>
        </w:rPr>
        <w:t>ever</w:t>
      </w:r>
      <w:r w:rsidR="00AE0FD8" w:rsidRPr="00AE0FD8">
        <w:rPr>
          <w:rFonts w:ascii="Helvetica" w:hAnsi="Helvetica" w:cs="Helv"/>
          <w:color w:val="000000"/>
          <w:sz w:val="20"/>
          <w:szCs w:val="20"/>
          <w:lang w:val="en-US"/>
        </w:rPr>
        <w:t xml:space="preserve"> two or more spectra of different intensity must be analyzed simultaneously. </w:t>
      </w:r>
      <w:r w:rsidR="00C850BF">
        <w:rPr>
          <w:rFonts w:ascii="Helvetica" w:hAnsi="Helvetica" w:cs="Helv"/>
          <w:color w:val="000000"/>
          <w:sz w:val="20"/>
          <w:szCs w:val="20"/>
          <w:lang w:val="en-US"/>
        </w:rPr>
        <w:t>Especially</w:t>
      </w:r>
      <w:r w:rsidR="00826813">
        <w:rPr>
          <w:rFonts w:ascii="Helvetica" w:hAnsi="Helvetica" w:cs="Helv"/>
          <w:color w:val="000000"/>
          <w:sz w:val="20"/>
          <w:szCs w:val="20"/>
          <w:lang w:val="en-US"/>
        </w:rPr>
        <w:t xml:space="preserve"> </w:t>
      </w:r>
      <w:r w:rsidR="004313F0">
        <w:rPr>
          <w:rFonts w:ascii="Helvetica" w:hAnsi="Helvetica" w:cs="Helv"/>
          <w:color w:val="000000"/>
          <w:sz w:val="20"/>
          <w:szCs w:val="20"/>
          <w:lang w:val="en-US"/>
        </w:rPr>
        <w:t>interesting</w:t>
      </w:r>
      <w:r w:rsidR="00826813">
        <w:rPr>
          <w:rFonts w:ascii="Helvetica" w:hAnsi="Helvetica" w:cs="Helv"/>
          <w:color w:val="000000"/>
          <w:sz w:val="20"/>
          <w:szCs w:val="20"/>
          <w:lang w:val="en-US"/>
        </w:rPr>
        <w:t xml:space="preserve"> application</w:t>
      </w:r>
      <w:r w:rsidR="00C850BF">
        <w:rPr>
          <w:rFonts w:ascii="Helvetica" w:hAnsi="Helvetica" w:cs="Helv"/>
          <w:color w:val="000000"/>
          <w:sz w:val="20"/>
          <w:szCs w:val="20"/>
          <w:lang w:val="en-US"/>
        </w:rPr>
        <w:t>s</w:t>
      </w:r>
      <w:r w:rsidR="00826813">
        <w:rPr>
          <w:rFonts w:ascii="Helvetica" w:hAnsi="Helvetica" w:cs="Helv"/>
          <w:color w:val="000000"/>
          <w:sz w:val="20"/>
          <w:szCs w:val="20"/>
          <w:lang w:val="en-US"/>
        </w:rPr>
        <w:t xml:space="preserve"> </w:t>
      </w:r>
      <w:r w:rsidR="004313F0">
        <w:rPr>
          <w:rFonts w:ascii="Helvetica" w:hAnsi="Helvetica" w:cs="Helv"/>
          <w:color w:val="000000"/>
          <w:sz w:val="20"/>
          <w:szCs w:val="20"/>
          <w:lang w:val="en-US"/>
        </w:rPr>
        <w:t>are l</w:t>
      </w:r>
      <w:r w:rsidR="004313F0" w:rsidRPr="00CB5869">
        <w:rPr>
          <w:rFonts w:ascii="Helvetica" w:hAnsi="Helvetica" w:cs="Helv"/>
          <w:color w:val="000000"/>
          <w:sz w:val="20"/>
          <w:szCs w:val="20"/>
          <w:lang w:val="en-US"/>
        </w:rPr>
        <w:t>aser-induced spectroscopy measurements</w:t>
      </w:r>
      <w:r w:rsidR="009276C5">
        <w:rPr>
          <w:rFonts w:ascii="Helvetica" w:hAnsi="Helvetica" w:cs="Helv"/>
          <w:color w:val="000000"/>
          <w:sz w:val="20"/>
          <w:szCs w:val="20"/>
          <w:lang w:val="en-US"/>
        </w:rPr>
        <w:t>, like</w:t>
      </w:r>
      <w:r w:rsidR="00B15F6C">
        <w:rPr>
          <w:rFonts w:ascii="Helvetica" w:hAnsi="Helvetica" w:cs="Helv"/>
          <w:color w:val="000000"/>
          <w:sz w:val="20"/>
          <w:szCs w:val="20"/>
          <w:lang w:val="en-US"/>
        </w:rPr>
        <w:t xml:space="preserve"> </w:t>
      </w:r>
      <w:r w:rsidR="00046D43">
        <w:rPr>
          <w:rFonts w:ascii="Helvetica" w:hAnsi="Helvetica" w:cs="Helv"/>
          <w:color w:val="000000"/>
          <w:sz w:val="20"/>
          <w:szCs w:val="20"/>
          <w:lang w:val="en-US"/>
        </w:rPr>
        <w:t>p</w:t>
      </w:r>
      <w:r w:rsidR="00CB33B5" w:rsidRPr="00CB33B5">
        <w:rPr>
          <w:rFonts w:ascii="Helvetica" w:hAnsi="Helvetica" w:cs="Helv"/>
          <w:color w:val="000000"/>
          <w:sz w:val="20"/>
          <w:szCs w:val="20"/>
          <w:lang w:val="en-US"/>
        </w:rPr>
        <w:t xml:space="preserve">hotoluminescence spectroscopy </w:t>
      </w:r>
      <w:r w:rsidR="00B15F6C">
        <w:rPr>
          <w:rFonts w:ascii="Helvetica" w:hAnsi="Helvetica" w:cs="Helv"/>
          <w:color w:val="000000"/>
          <w:sz w:val="20"/>
          <w:szCs w:val="20"/>
          <w:lang w:val="en-US"/>
        </w:rPr>
        <w:t xml:space="preserve">or </w:t>
      </w:r>
      <w:r w:rsidR="00046D43">
        <w:rPr>
          <w:rFonts w:ascii="Helvetica" w:hAnsi="Helvetica" w:cs="Helv"/>
          <w:color w:val="000000"/>
          <w:sz w:val="20"/>
          <w:szCs w:val="20"/>
          <w:lang w:val="en-US"/>
        </w:rPr>
        <w:t>l</w:t>
      </w:r>
      <w:r w:rsidR="0009543E" w:rsidRPr="0009543E">
        <w:rPr>
          <w:rFonts w:ascii="Helvetica" w:hAnsi="Helvetica" w:cs="Helv"/>
          <w:color w:val="000000"/>
          <w:sz w:val="20"/>
          <w:szCs w:val="20"/>
          <w:lang w:val="en-US"/>
        </w:rPr>
        <w:t>aser-induced breakdown spectroscopy</w:t>
      </w:r>
      <w:r w:rsidR="0009543E">
        <w:rPr>
          <w:rFonts w:ascii="Helvetica" w:hAnsi="Helvetica" w:cs="Helv"/>
          <w:color w:val="000000"/>
          <w:sz w:val="20"/>
          <w:szCs w:val="20"/>
          <w:lang w:val="en-US"/>
        </w:rPr>
        <w:t xml:space="preserve"> (LIBS)</w:t>
      </w:r>
      <w:r w:rsidR="009276C5">
        <w:rPr>
          <w:rFonts w:ascii="Helvetica" w:hAnsi="Helvetica" w:cs="Helv"/>
          <w:color w:val="000000"/>
          <w:sz w:val="20"/>
          <w:szCs w:val="20"/>
          <w:lang w:val="en-US"/>
        </w:rPr>
        <w:t xml:space="preserve">. </w:t>
      </w:r>
      <w:r w:rsidR="0009543E">
        <w:rPr>
          <w:rFonts w:ascii="Helvetica" w:hAnsi="Helvetica" w:cs="Helv"/>
          <w:color w:val="000000"/>
          <w:sz w:val="20"/>
          <w:szCs w:val="20"/>
          <w:lang w:val="en-US"/>
        </w:rPr>
        <w:t xml:space="preserve">In LIBS, a </w:t>
      </w:r>
      <w:r w:rsidR="00733E75">
        <w:rPr>
          <w:rFonts w:ascii="Helvetica" w:hAnsi="Helvetica" w:cs="Helv"/>
          <w:color w:val="000000"/>
          <w:sz w:val="20"/>
          <w:szCs w:val="20"/>
          <w:lang w:val="en-US"/>
        </w:rPr>
        <w:t xml:space="preserve">plasma emission of a sample is </w:t>
      </w:r>
      <w:r w:rsidR="00A4031C">
        <w:rPr>
          <w:rFonts w:ascii="Helvetica" w:hAnsi="Helvetica" w:cs="Helv"/>
          <w:color w:val="000000"/>
          <w:sz w:val="20"/>
          <w:szCs w:val="20"/>
          <w:lang w:val="en-US"/>
        </w:rPr>
        <w:t xml:space="preserve">generated with the laser and </w:t>
      </w:r>
      <w:r w:rsidR="00733E75">
        <w:rPr>
          <w:rFonts w:ascii="Helvetica" w:hAnsi="Helvetica" w:cs="Helv"/>
          <w:color w:val="000000"/>
          <w:sz w:val="20"/>
          <w:szCs w:val="20"/>
          <w:lang w:val="en-US"/>
        </w:rPr>
        <w:t xml:space="preserve">measured </w:t>
      </w:r>
      <w:r w:rsidR="00D65F26">
        <w:rPr>
          <w:rFonts w:ascii="Helvetica" w:hAnsi="Helvetica" w:cs="Helv"/>
          <w:color w:val="000000"/>
          <w:sz w:val="20"/>
          <w:szCs w:val="20"/>
          <w:lang w:val="en-US"/>
        </w:rPr>
        <w:t xml:space="preserve">to quantify the </w:t>
      </w:r>
      <w:r w:rsidR="00C119A6">
        <w:rPr>
          <w:rFonts w:ascii="Helvetica" w:hAnsi="Helvetica" w:cs="Helv"/>
          <w:color w:val="000000"/>
          <w:sz w:val="20"/>
          <w:szCs w:val="20"/>
          <w:lang w:val="en-US"/>
        </w:rPr>
        <w:t>composition of materials</w:t>
      </w:r>
      <w:r w:rsidR="00733E75">
        <w:rPr>
          <w:rFonts w:ascii="Helvetica" w:hAnsi="Helvetica" w:cs="Helv"/>
          <w:color w:val="000000"/>
          <w:sz w:val="20"/>
          <w:szCs w:val="20"/>
          <w:lang w:val="en-US"/>
        </w:rPr>
        <w:t>.</w:t>
      </w:r>
      <w:r w:rsidR="00733E75" w:rsidRPr="00733E75">
        <w:rPr>
          <w:rFonts w:ascii="Helvetica" w:hAnsi="Helvetica" w:cs="Helv"/>
          <w:color w:val="000000"/>
          <w:sz w:val="20"/>
          <w:szCs w:val="20"/>
          <w:lang w:val="en-US"/>
        </w:rPr>
        <w:t xml:space="preserve"> </w:t>
      </w:r>
      <w:r w:rsidR="00B13599">
        <w:rPr>
          <w:rFonts w:ascii="Helvetica" w:hAnsi="Helvetica" w:cs="Helv"/>
          <w:color w:val="000000"/>
          <w:sz w:val="20"/>
          <w:szCs w:val="20"/>
          <w:lang w:val="en-US"/>
        </w:rPr>
        <w:t>For a</w:t>
      </w:r>
      <w:r w:rsidR="005F222F">
        <w:rPr>
          <w:rFonts w:ascii="Helvetica" w:hAnsi="Helvetica" w:cs="Helv"/>
          <w:color w:val="000000"/>
          <w:sz w:val="20"/>
          <w:szCs w:val="20"/>
          <w:lang w:val="en-US"/>
        </w:rPr>
        <w:t>n</w:t>
      </w:r>
      <w:r w:rsidR="00B13599">
        <w:rPr>
          <w:rFonts w:ascii="Helvetica" w:hAnsi="Helvetica" w:cs="Helv"/>
          <w:color w:val="000000"/>
          <w:sz w:val="20"/>
          <w:szCs w:val="20"/>
          <w:lang w:val="en-US"/>
        </w:rPr>
        <w:t xml:space="preserve"> accurate</w:t>
      </w:r>
      <w:r w:rsidR="00733E75">
        <w:rPr>
          <w:rFonts w:ascii="Helvetica" w:hAnsi="Helvetica" w:cs="Helv"/>
          <w:color w:val="000000"/>
          <w:sz w:val="20"/>
          <w:szCs w:val="20"/>
          <w:lang w:val="en-US"/>
        </w:rPr>
        <w:t xml:space="preserve"> measurement process,</w:t>
      </w:r>
      <w:r w:rsidR="00A4031C">
        <w:rPr>
          <w:rFonts w:ascii="Helvetica" w:hAnsi="Helvetica" w:cs="Helv"/>
          <w:color w:val="000000"/>
          <w:sz w:val="20"/>
          <w:szCs w:val="20"/>
          <w:lang w:val="en-US"/>
        </w:rPr>
        <w:t xml:space="preserve"> it is important to</w:t>
      </w:r>
      <w:r w:rsidR="00733E75">
        <w:rPr>
          <w:rFonts w:ascii="Helvetica" w:hAnsi="Helvetica" w:cs="Helv"/>
          <w:color w:val="000000"/>
          <w:sz w:val="20"/>
          <w:szCs w:val="20"/>
          <w:lang w:val="en-US"/>
        </w:rPr>
        <w:t xml:space="preserve"> </w:t>
      </w:r>
      <w:r w:rsidR="00A4031C">
        <w:rPr>
          <w:rFonts w:ascii="Helvetica" w:hAnsi="Helvetica" w:cs="Helv"/>
          <w:color w:val="000000"/>
          <w:sz w:val="20"/>
          <w:szCs w:val="20"/>
          <w:lang w:val="en-US"/>
        </w:rPr>
        <w:t xml:space="preserve">analyze the </w:t>
      </w:r>
      <w:r w:rsidR="00733E75">
        <w:rPr>
          <w:rFonts w:ascii="Helvetica" w:hAnsi="Helvetica" w:cs="Helv"/>
          <w:color w:val="000000"/>
          <w:sz w:val="20"/>
          <w:szCs w:val="20"/>
          <w:lang w:val="en-US"/>
        </w:rPr>
        <w:t>weak signals of molecular</w:t>
      </w:r>
      <w:r w:rsidR="002D5BDF">
        <w:rPr>
          <w:rFonts w:ascii="Helvetica" w:hAnsi="Helvetica" w:cs="Helv"/>
          <w:color w:val="000000"/>
          <w:sz w:val="20"/>
          <w:szCs w:val="20"/>
          <w:lang w:val="en-US"/>
        </w:rPr>
        <w:t xml:space="preserve"> </w:t>
      </w:r>
      <w:r w:rsidR="00360746">
        <w:rPr>
          <w:rFonts w:ascii="Helvetica" w:hAnsi="Helvetica" w:cs="Helv"/>
          <w:color w:val="000000"/>
          <w:sz w:val="20"/>
          <w:szCs w:val="20"/>
          <w:lang w:val="en-US"/>
        </w:rPr>
        <w:t xml:space="preserve">compounds in the presence of strong plasma signals from the atoms. </w:t>
      </w:r>
      <w:r w:rsidR="00E64C62">
        <w:rPr>
          <w:rFonts w:ascii="Helvetica" w:hAnsi="Helvetica" w:cs="Helv"/>
          <w:color w:val="000000"/>
          <w:sz w:val="20"/>
          <w:szCs w:val="20"/>
          <w:lang w:val="en-US"/>
        </w:rPr>
        <w:t>While this is challenging for most spectrometers, it is t</w:t>
      </w:r>
      <w:r w:rsidR="00C2620B">
        <w:rPr>
          <w:rFonts w:ascii="Helvetica" w:hAnsi="Helvetica" w:cs="Helv"/>
          <w:color w:val="000000"/>
          <w:sz w:val="20"/>
          <w:szCs w:val="20"/>
          <w:lang w:val="en-US"/>
        </w:rPr>
        <w:t>he ideal application for the OPAL</w:t>
      </w:r>
      <w:r w:rsidR="00C03864">
        <w:rPr>
          <w:rFonts w:ascii="Helvetica" w:hAnsi="Helvetica" w:cs="Helv"/>
          <w:color w:val="000000"/>
          <w:sz w:val="20"/>
          <w:szCs w:val="20"/>
          <w:lang w:val="en-US"/>
        </w:rPr>
        <w:t>-L</w:t>
      </w:r>
      <w:r w:rsidR="00C2620B">
        <w:rPr>
          <w:rFonts w:ascii="Helvetica" w:hAnsi="Helvetica" w:cs="Helv"/>
          <w:color w:val="000000"/>
          <w:sz w:val="20"/>
          <w:szCs w:val="20"/>
          <w:lang w:val="en-US"/>
        </w:rPr>
        <w:t>uxe</w:t>
      </w:r>
      <w:r w:rsidR="00BB3940">
        <w:rPr>
          <w:rFonts w:ascii="Helvetica" w:hAnsi="Helvetica" w:cs="Helv"/>
          <w:color w:val="000000"/>
          <w:sz w:val="20"/>
          <w:szCs w:val="20"/>
          <w:lang w:val="en-US"/>
        </w:rPr>
        <w:t xml:space="preserve"> and it can be a gamech</w:t>
      </w:r>
      <w:r w:rsidR="00E17692">
        <w:rPr>
          <w:rFonts w:ascii="Helvetica" w:hAnsi="Helvetica" w:cs="Helv"/>
          <w:color w:val="000000"/>
          <w:sz w:val="20"/>
          <w:szCs w:val="20"/>
          <w:lang w:val="en-US"/>
        </w:rPr>
        <w:t>anger for thi</w:t>
      </w:r>
      <w:r w:rsidR="00571689">
        <w:rPr>
          <w:rFonts w:ascii="Helvetica" w:hAnsi="Helvetica" w:cs="Helv"/>
          <w:color w:val="000000"/>
          <w:sz w:val="20"/>
          <w:szCs w:val="20"/>
          <w:lang w:val="en-US"/>
        </w:rPr>
        <w:t xml:space="preserve">s </w:t>
      </w:r>
      <w:r w:rsidR="00733E75">
        <w:rPr>
          <w:rFonts w:ascii="Helvetica" w:hAnsi="Helvetica" w:cs="Helv"/>
          <w:color w:val="000000"/>
          <w:sz w:val="20"/>
          <w:szCs w:val="20"/>
          <w:lang w:val="en-US"/>
        </w:rPr>
        <w:t xml:space="preserve">promising </w:t>
      </w:r>
      <w:r w:rsidR="00571689">
        <w:rPr>
          <w:rFonts w:ascii="Helvetica" w:hAnsi="Helvetica" w:cs="Helv"/>
          <w:color w:val="000000"/>
          <w:sz w:val="20"/>
          <w:szCs w:val="20"/>
          <w:lang w:val="en-US"/>
        </w:rPr>
        <w:t xml:space="preserve">analysis </w:t>
      </w:r>
      <w:r w:rsidR="00A4031C">
        <w:rPr>
          <w:rFonts w:ascii="Helvetica" w:hAnsi="Helvetica" w:cs="Helv"/>
          <w:color w:val="000000"/>
          <w:sz w:val="20"/>
          <w:szCs w:val="20"/>
          <w:lang w:val="en-US"/>
        </w:rPr>
        <w:t>technology</w:t>
      </w:r>
      <w:r w:rsidR="00571689">
        <w:rPr>
          <w:rFonts w:ascii="Helvetica" w:hAnsi="Helvetica" w:cs="Helv"/>
          <w:color w:val="000000"/>
          <w:sz w:val="20"/>
          <w:szCs w:val="20"/>
          <w:lang w:val="en-US"/>
        </w:rPr>
        <w:t>.</w:t>
      </w:r>
    </w:p>
    <w:p w14:paraId="1A18369D" w14:textId="14BC4E08" w:rsidR="00D0095F" w:rsidRDefault="005340EE" w:rsidP="00D0095F">
      <w:pPr>
        <w:rPr>
          <w:rFonts w:ascii="Helvetica" w:hAnsi="Helvetica" w:cs="Helv"/>
          <w:color w:val="000000"/>
          <w:sz w:val="20"/>
          <w:szCs w:val="20"/>
          <w:lang w:val="en-US"/>
        </w:rPr>
      </w:pPr>
      <w:r>
        <w:rPr>
          <w:rFonts w:ascii="Helvetica" w:hAnsi="Helvetica" w:cs="Helv"/>
          <w:color w:val="000000"/>
          <w:sz w:val="20"/>
          <w:szCs w:val="20"/>
          <w:lang w:val="en-US"/>
        </w:rPr>
        <w:t xml:space="preserve">But </w:t>
      </w:r>
      <w:r w:rsidR="000722BF">
        <w:rPr>
          <w:rFonts w:ascii="Helvetica" w:hAnsi="Helvetica" w:cs="Helv"/>
          <w:color w:val="000000"/>
          <w:sz w:val="20"/>
          <w:szCs w:val="20"/>
          <w:lang w:val="en-US"/>
        </w:rPr>
        <w:t>also,</w:t>
      </w:r>
      <w:r w:rsidR="00E17692">
        <w:rPr>
          <w:rFonts w:ascii="Helvetica" w:hAnsi="Helvetica" w:cs="Helv"/>
          <w:color w:val="000000"/>
          <w:sz w:val="20"/>
          <w:szCs w:val="20"/>
          <w:lang w:val="en-US"/>
        </w:rPr>
        <w:t xml:space="preserve"> other</w:t>
      </w:r>
      <w:r>
        <w:rPr>
          <w:rFonts w:ascii="Helvetica" w:hAnsi="Helvetica" w:cs="Helv"/>
          <w:color w:val="000000"/>
          <w:sz w:val="20"/>
          <w:szCs w:val="20"/>
          <w:lang w:val="en-US"/>
        </w:rPr>
        <w:t xml:space="preserve"> spectroscopic </w:t>
      </w:r>
      <w:r w:rsidR="00360030">
        <w:rPr>
          <w:rFonts w:ascii="Helvetica" w:hAnsi="Helvetica" w:cs="Helv"/>
          <w:color w:val="000000"/>
          <w:sz w:val="20"/>
          <w:szCs w:val="20"/>
          <w:lang w:val="en-US"/>
        </w:rPr>
        <w:t xml:space="preserve">applications </w:t>
      </w:r>
      <w:r w:rsidR="00B325C8">
        <w:rPr>
          <w:rFonts w:ascii="Helvetica" w:hAnsi="Helvetica" w:cs="Helv"/>
          <w:color w:val="000000"/>
          <w:sz w:val="20"/>
          <w:szCs w:val="20"/>
          <w:lang w:val="en-US"/>
        </w:rPr>
        <w:t xml:space="preserve">will </w:t>
      </w:r>
      <w:r w:rsidR="00E17692">
        <w:rPr>
          <w:rFonts w:ascii="Helvetica" w:hAnsi="Helvetica" w:cs="Helv"/>
          <w:color w:val="000000"/>
          <w:sz w:val="20"/>
          <w:szCs w:val="20"/>
          <w:lang w:val="en-US"/>
        </w:rPr>
        <w:t xml:space="preserve">benefit from our new </w:t>
      </w:r>
      <w:r w:rsidR="001162C2">
        <w:rPr>
          <w:rFonts w:ascii="Helvetica" w:hAnsi="Helvetica" w:cs="Helv"/>
          <w:color w:val="000000"/>
          <w:sz w:val="20"/>
          <w:szCs w:val="20"/>
          <w:lang w:val="en-US"/>
        </w:rPr>
        <w:t xml:space="preserve">innovative </w:t>
      </w:r>
      <w:r w:rsidR="00E17692">
        <w:rPr>
          <w:rFonts w:ascii="Helvetica" w:hAnsi="Helvetica" w:cs="Helv"/>
          <w:color w:val="000000"/>
          <w:sz w:val="20"/>
          <w:szCs w:val="20"/>
          <w:lang w:val="en-US"/>
        </w:rPr>
        <w:t xml:space="preserve">spectrometer. </w:t>
      </w:r>
      <w:r w:rsidR="00A45D20">
        <w:rPr>
          <w:rFonts w:ascii="Helvetica" w:hAnsi="Helvetica" w:cs="Helv"/>
          <w:color w:val="000000"/>
          <w:sz w:val="20"/>
          <w:szCs w:val="20"/>
          <w:lang w:val="en-US"/>
        </w:rPr>
        <w:t>M</w:t>
      </w:r>
      <w:r w:rsidR="00AE0FD8" w:rsidRPr="00AE0FD8">
        <w:rPr>
          <w:rFonts w:ascii="Helvetica" w:hAnsi="Helvetica" w:cs="Helv"/>
          <w:color w:val="000000"/>
          <w:sz w:val="20"/>
          <w:szCs w:val="20"/>
          <w:lang w:val="en-US"/>
        </w:rPr>
        <w:t>easurements of high optical densities</w:t>
      </w:r>
      <w:r w:rsidR="00A45D20">
        <w:rPr>
          <w:rFonts w:ascii="Helvetica" w:hAnsi="Helvetica" w:cs="Helv"/>
          <w:color w:val="000000"/>
          <w:sz w:val="20"/>
          <w:szCs w:val="20"/>
          <w:lang w:val="en-US"/>
        </w:rPr>
        <w:t xml:space="preserve"> </w:t>
      </w:r>
      <w:r w:rsidR="00280D11" w:rsidRPr="00280D11">
        <w:rPr>
          <w:rFonts w:ascii="Helvetica" w:hAnsi="Helvetica" w:cs="Helv"/>
          <w:color w:val="000000"/>
          <w:sz w:val="20"/>
          <w:szCs w:val="20"/>
          <w:lang w:val="en-US"/>
        </w:rPr>
        <w:t>beyond the conventional limits for filter evaluation</w:t>
      </w:r>
      <w:r w:rsidR="00AE0FD8" w:rsidRPr="00AE0FD8">
        <w:rPr>
          <w:rFonts w:ascii="Helvetica" w:hAnsi="Helvetica" w:cs="Helv"/>
          <w:color w:val="000000"/>
          <w:sz w:val="20"/>
          <w:szCs w:val="20"/>
          <w:lang w:val="en-US"/>
        </w:rPr>
        <w:t xml:space="preserve"> or absorption measurement of highly concentrated solutions</w:t>
      </w:r>
      <w:r w:rsidR="00360030">
        <w:rPr>
          <w:rFonts w:ascii="Helvetica" w:hAnsi="Helvetica" w:cs="Helv"/>
          <w:color w:val="000000"/>
          <w:sz w:val="20"/>
          <w:szCs w:val="20"/>
          <w:lang w:val="en-US"/>
        </w:rPr>
        <w:t xml:space="preserve">, </w:t>
      </w:r>
      <w:r w:rsidR="001162C2">
        <w:rPr>
          <w:rFonts w:ascii="Helvetica" w:hAnsi="Helvetica" w:cs="Helv"/>
          <w:color w:val="000000"/>
          <w:sz w:val="20"/>
          <w:szCs w:val="20"/>
          <w:lang w:val="en-US"/>
        </w:rPr>
        <w:t>now become accessible</w:t>
      </w:r>
      <w:r w:rsidR="00AE0FD8" w:rsidRPr="00AE0FD8">
        <w:rPr>
          <w:rFonts w:ascii="Helvetica" w:hAnsi="Helvetica" w:cs="Helv"/>
          <w:color w:val="000000"/>
          <w:sz w:val="20"/>
          <w:szCs w:val="20"/>
          <w:lang w:val="en-US"/>
        </w:rPr>
        <w:t>.</w:t>
      </w:r>
      <w:r w:rsidR="00F11653" w:rsidRPr="00F11653">
        <w:rPr>
          <w:rFonts w:ascii="Helvetica" w:hAnsi="Helvetica" w:cs="Helv"/>
          <w:color w:val="000000"/>
          <w:sz w:val="20"/>
          <w:szCs w:val="20"/>
          <w:lang w:val="en-US"/>
        </w:rPr>
        <w:t xml:space="preserve"> </w:t>
      </w:r>
      <w:r w:rsidR="009C347D">
        <w:rPr>
          <w:rFonts w:ascii="Helvetica" w:hAnsi="Helvetica" w:cs="Helv"/>
          <w:color w:val="000000"/>
          <w:sz w:val="20"/>
          <w:szCs w:val="20"/>
          <w:lang w:val="en-US"/>
        </w:rPr>
        <w:t xml:space="preserve">With </w:t>
      </w:r>
      <w:r w:rsidR="00A4031C">
        <w:rPr>
          <w:rFonts w:ascii="Helvetica" w:hAnsi="Helvetica" w:cs="Helv"/>
          <w:color w:val="000000"/>
          <w:sz w:val="20"/>
          <w:szCs w:val="20"/>
          <w:lang w:val="en-US"/>
        </w:rPr>
        <w:t>its</w:t>
      </w:r>
      <w:r w:rsidR="009C347D">
        <w:rPr>
          <w:rFonts w:ascii="Helvetica" w:hAnsi="Helvetica" w:cs="Helv"/>
          <w:color w:val="000000"/>
          <w:sz w:val="20"/>
          <w:szCs w:val="20"/>
          <w:lang w:val="en-US"/>
        </w:rPr>
        <w:t xml:space="preserve"> high dynamic range and the </w:t>
      </w:r>
      <w:r w:rsidR="00F905C0">
        <w:rPr>
          <w:rFonts w:ascii="Helvetica" w:hAnsi="Helvetica" w:cs="Helv"/>
          <w:color w:val="000000"/>
          <w:sz w:val="20"/>
          <w:szCs w:val="20"/>
          <w:lang w:val="en-US"/>
        </w:rPr>
        <w:t xml:space="preserve">excellent SNR, </w:t>
      </w:r>
      <w:r w:rsidR="00A4031C">
        <w:rPr>
          <w:rFonts w:ascii="Helvetica" w:hAnsi="Helvetica" w:cs="Helv"/>
          <w:color w:val="000000"/>
          <w:sz w:val="20"/>
          <w:szCs w:val="20"/>
          <w:lang w:val="en-US"/>
        </w:rPr>
        <w:t>the OPAL</w:t>
      </w:r>
      <w:r w:rsidR="00C03864">
        <w:rPr>
          <w:rFonts w:ascii="Helvetica" w:hAnsi="Helvetica" w:cs="Helv"/>
          <w:color w:val="000000"/>
          <w:sz w:val="20"/>
          <w:szCs w:val="20"/>
          <w:lang w:val="en-US"/>
        </w:rPr>
        <w:t>-L</w:t>
      </w:r>
      <w:r w:rsidR="00A4031C">
        <w:rPr>
          <w:rFonts w:ascii="Helvetica" w:hAnsi="Helvetica" w:cs="Helv"/>
          <w:color w:val="000000"/>
          <w:sz w:val="20"/>
          <w:szCs w:val="20"/>
          <w:lang w:val="en-US"/>
        </w:rPr>
        <w:t>uxe</w:t>
      </w:r>
      <w:r w:rsidR="00F11653" w:rsidRPr="00AE0FD8">
        <w:rPr>
          <w:rFonts w:ascii="Helvetica" w:hAnsi="Helvetica" w:cs="Helv"/>
          <w:color w:val="000000"/>
          <w:sz w:val="20"/>
          <w:szCs w:val="20"/>
          <w:lang w:val="en-US"/>
        </w:rPr>
        <w:t xml:space="preserve"> eliminates the need for dilution steps or additional measurements</w:t>
      </w:r>
      <w:r w:rsidR="00F12534">
        <w:rPr>
          <w:rFonts w:ascii="Helvetica" w:hAnsi="Helvetica" w:cs="Helv"/>
          <w:color w:val="000000"/>
          <w:sz w:val="20"/>
          <w:szCs w:val="20"/>
          <w:lang w:val="en-US"/>
        </w:rPr>
        <w:t xml:space="preserve">. This </w:t>
      </w:r>
      <w:r w:rsidR="00F905C0">
        <w:rPr>
          <w:rFonts w:ascii="Helvetica" w:hAnsi="Helvetica" w:cs="Helv"/>
          <w:color w:val="000000"/>
          <w:sz w:val="20"/>
          <w:szCs w:val="20"/>
          <w:lang w:val="en-US"/>
        </w:rPr>
        <w:t>simpl</w:t>
      </w:r>
      <w:r w:rsidR="002F5B3E">
        <w:rPr>
          <w:rFonts w:ascii="Helvetica" w:hAnsi="Helvetica" w:cs="Helv"/>
          <w:color w:val="000000"/>
          <w:sz w:val="20"/>
          <w:szCs w:val="20"/>
          <w:lang w:val="en-US"/>
        </w:rPr>
        <w:t>i</w:t>
      </w:r>
      <w:r w:rsidR="00F905C0">
        <w:rPr>
          <w:rFonts w:ascii="Helvetica" w:hAnsi="Helvetica" w:cs="Helv"/>
          <w:color w:val="000000"/>
          <w:sz w:val="20"/>
          <w:szCs w:val="20"/>
          <w:lang w:val="en-US"/>
        </w:rPr>
        <w:t>f</w:t>
      </w:r>
      <w:r w:rsidR="002F5B3E">
        <w:rPr>
          <w:rFonts w:ascii="Helvetica" w:hAnsi="Helvetica" w:cs="Helv"/>
          <w:color w:val="000000"/>
          <w:sz w:val="20"/>
          <w:szCs w:val="20"/>
          <w:lang w:val="en-US"/>
        </w:rPr>
        <w:t>ies</w:t>
      </w:r>
      <w:r w:rsidR="00F905C0">
        <w:rPr>
          <w:rFonts w:ascii="Helvetica" w:hAnsi="Helvetica" w:cs="Helv"/>
          <w:color w:val="000000"/>
          <w:sz w:val="20"/>
          <w:szCs w:val="20"/>
          <w:lang w:val="en-US"/>
        </w:rPr>
        <w:t xml:space="preserve"> the measurement</w:t>
      </w:r>
      <w:r w:rsidR="00A769EF">
        <w:rPr>
          <w:rFonts w:ascii="Helvetica" w:hAnsi="Helvetica" w:cs="Helv"/>
          <w:color w:val="000000"/>
          <w:sz w:val="20"/>
          <w:szCs w:val="20"/>
          <w:lang w:val="en-US"/>
        </w:rPr>
        <w:t xml:space="preserve">, saves time in the </w:t>
      </w:r>
      <w:r w:rsidR="005614FE">
        <w:rPr>
          <w:rFonts w:ascii="Helvetica" w:hAnsi="Helvetica" w:cs="Helv"/>
          <w:color w:val="000000"/>
          <w:sz w:val="20"/>
          <w:szCs w:val="20"/>
          <w:lang w:val="en-US"/>
        </w:rPr>
        <w:t>procedure,</w:t>
      </w:r>
      <w:r w:rsidR="00A769EF">
        <w:rPr>
          <w:rFonts w:ascii="Helvetica" w:hAnsi="Helvetica" w:cs="Helv"/>
          <w:color w:val="000000"/>
          <w:sz w:val="20"/>
          <w:szCs w:val="20"/>
          <w:lang w:val="en-US"/>
        </w:rPr>
        <w:t xml:space="preserve"> </w:t>
      </w:r>
      <w:r w:rsidR="00AD48E3">
        <w:rPr>
          <w:rFonts w:ascii="Helvetica" w:hAnsi="Helvetica" w:cs="Helv"/>
          <w:color w:val="000000"/>
          <w:sz w:val="20"/>
          <w:szCs w:val="20"/>
          <w:lang w:val="en-US"/>
        </w:rPr>
        <w:t xml:space="preserve">and </w:t>
      </w:r>
      <w:r w:rsidR="004C62A0">
        <w:rPr>
          <w:rFonts w:ascii="Helvetica" w:hAnsi="Helvetica" w:cs="Helv"/>
          <w:color w:val="000000"/>
          <w:sz w:val="20"/>
          <w:szCs w:val="20"/>
          <w:lang w:val="en-US"/>
        </w:rPr>
        <w:t>yields</w:t>
      </w:r>
      <w:r w:rsidR="00AD48E3">
        <w:rPr>
          <w:rFonts w:ascii="Helvetica" w:hAnsi="Helvetica" w:cs="Helv"/>
          <w:color w:val="000000"/>
          <w:sz w:val="20"/>
          <w:szCs w:val="20"/>
          <w:lang w:val="en-US"/>
        </w:rPr>
        <w:t xml:space="preserve"> more precise </w:t>
      </w:r>
      <w:r w:rsidR="005614FE">
        <w:rPr>
          <w:rFonts w:ascii="Helvetica" w:hAnsi="Helvetica" w:cs="Helv"/>
          <w:color w:val="000000"/>
          <w:sz w:val="20"/>
          <w:szCs w:val="20"/>
          <w:lang w:val="en-US"/>
        </w:rPr>
        <w:t>results</w:t>
      </w:r>
      <w:r w:rsidR="004C62A0">
        <w:rPr>
          <w:rFonts w:ascii="Helvetica" w:hAnsi="Helvetica" w:cs="Helv"/>
          <w:color w:val="000000"/>
          <w:sz w:val="20"/>
          <w:szCs w:val="20"/>
          <w:lang w:val="en-US"/>
        </w:rPr>
        <w:t xml:space="preserve">. </w:t>
      </w:r>
      <w:r w:rsidR="0089246F">
        <w:rPr>
          <w:rFonts w:ascii="Helvetica" w:hAnsi="Helvetica" w:cs="Helv"/>
          <w:color w:val="000000"/>
          <w:sz w:val="20"/>
          <w:szCs w:val="20"/>
          <w:lang w:val="en-US"/>
        </w:rPr>
        <w:t>G</w:t>
      </w:r>
      <w:r w:rsidR="005614FE">
        <w:rPr>
          <w:rFonts w:ascii="Helvetica" w:hAnsi="Helvetica" w:cs="Helv"/>
          <w:color w:val="000000"/>
          <w:sz w:val="20"/>
          <w:szCs w:val="20"/>
          <w:lang w:val="en-US"/>
        </w:rPr>
        <w:t>ood reasons to integrate the OPAL</w:t>
      </w:r>
      <w:r w:rsidR="00C03864">
        <w:rPr>
          <w:rFonts w:ascii="Helvetica" w:hAnsi="Helvetica" w:cs="Helv"/>
          <w:color w:val="000000"/>
          <w:sz w:val="20"/>
          <w:szCs w:val="20"/>
          <w:lang w:val="en-US"/>
        </w:rPr>
        <w:t>-L</w:t>
      </w:r>
      <w:r w:rsidR="005614FE">
        <w:rPr>
          <w:rFonts w:ascii="Helvetica" w:hAnsi="Helvetica" w:cs="Helv"/>
          <w:color w:val="000000"/>
          <w:sz w:val="20"/>
          <w:szCs w:val="20"/>
          <w:lang w:val="en-US"/>
        </w:rPr>
        <w:t>uxe in</w:t>
      </w:r>
      <w:r w:rsidR="005D00AB">
        <w:rPr>
          <w:rFonts w:ascii="Helvetica" w:hAnsi="Helvetica" w:cs="Helv"/>
          <w:color w:val="000000"/>
          <w:sz w:val="20"/>
          <w:szCs w:val="20"/>
          <w:lang w:val="en-US"/>
        </w:rPr>
        <w:t xml:space="preserve"> </w:t>
      </w:r>
      <w:r w:rsidR="00A46B4B">
        <w:rPr>
          <w:rFonts w:ascii="Helvetica" w:hAnsi="Helvetica" w:cs="Helv"/>
          <w:color w:val="000000"/>
          <w:sz w:val="20"/>
          <w:szCs w:val="20"/>
          <w:lang w:val="en-US"/>
        </w:rPr>
        <w:t>a</w:t>
      </w:r>
      <w:r w:rsidR="005D00AB">
        <w:rPr>
          <w:rFonts w:ascii="Helvetica" w:hAnsi="Helvetica" w:cs="Helv"/>
          <w:color w:val="000000"/>
          <w:sz w:val="20"/>
          <w:szCs w:val="20"/>
          <w:lang w:val="en-US"/>
        </w:rPr>
        <w:t xml:space="preserve"> laboratory or production facility</w:t>
      </w:r>
      <w:r w:rsidR="00F11653" w:rsidRPr="00AE0FD8">
        <w:rPr>
          <w:rFonts w:ascii="Helvetica" w:hAnsi="Helvetica" w:cs="Helv"/>
          <w:color w:val="000000"/>
          <w:sz w:val="20"/>
          <w:szCs w:val="20"/>
          <w:lang w:val="en-US"/>
        </w:rPr>
        <w:t>.</w:t>
      </w:r>
      <w:r w:rsidR="00E35537">
        <w:rPr>
          <w:rFonts w:ascii="Helvetica" w:hAnsi="Helvetica" w:cs="Helv"/>
          <w:color w:val="000000"/>
          <w:sz w:val="20"/>
          <w:szCs w:val="20"/>
          <w:lang w:val="en-US"/>
        </w:rPr>
        <w:t xml:space="preserve"> </w:t>
      </w:r>
    </w:p>
    <w:p w14:paraId="6471D66A" w14:textId="77777777" w:rsidR="000336F6" w:rsidRDefault="000336F6" w:rsidP="00D0095F">
      <w:pPr>
        <w:rPr>
          <w:rFonts w:ascii="Helvetica" w:hAnsi="Helvetica" w:cs="Helv"/>
          <w:b/>
          <w:color w:val="000000"/>
          <w:sz w:val="20"/>
          <w:szCs w:val="20"/>
          <w:lang w:val="en-US"/>
        </w:rPr>
      </w:pPr>
    </w:p>
    <w:p w14:paraId="038D3567" w14:textId="2A5E3E35" w:rsidR="00D0095F" w:rsidRPr="00D0095F" w:rsidRDefault="00971F67" w:rsidP="00D0095F">
      <w:pPr>
        <w:rPr>
          <w:rFonts w:ascii="Helvetica" w:hAnsi="Helvetica" w:cs="Helv"/>
          <w:b/>
          <w:color w:val="000000"/>
          <w:sz w:val="20"/>
          <w:szCs w:val="20"/>
          <w:lang w:val="en-US"/>
        </w:rPr>
      </w:pPr>
      <w:r w:rsidRPr="00971F67">
        <w:rPr>
          <w:rFonts w:ascii="Helvetica" w:hAnsi="Helvetica" w:cs="Helv"/>
          <w:b/>
          <w:color w:val="000000"/>
          <w:sz w:val="20"/>
          <w:szCs w:val="20"/>
          <w:lang w:val="en-US"/>
        </w:rPr>
        <w:t xml:space="preserve">Key Features of </w:t>
      </w:r>
      <w:r w:rsidR="002D15C1">
        <w:rPr>
          <w:rFonts w:ascii="Helvetica" w:hAnsi="Helvetica" w:cs="Helv"/>
          <w:b/>
          <w:color w:val="000000"/>
          <w:sz w:val="20"/>
          <w:szCs w:val="20"/>
          <w:lang w:val="en-US"/>
        </w:rPr>
        <w:t>OPAL</w:t>
      </w:r>
      <w:r w:rsidR="00C03864">
        <w:rPr>
          <w:rFonts w:ascii="Helvetica" w:hAnsi="Helvetica" w:cs="Helv"/>
          <w:b/>
          <w:color w:val="000000"/>
          <w:sz w:val="20"/>
          <w:szCs w:val="20"/>
          <w:lang w:val="en-US"/>
        </w:rPr>
        <w:t>-L</w:t>
      </w:r>
      <w:r w:rsidR="002D15C1">
        <w:rPr>
          <w:rFonts w:ascii="Helvetica" w:hAnsi="Helvetica" w:cs="Helv"/>
          <w:b/>
          <w:color w:val="000000"/>
          <w:sz w:val="20"/>
          <w:szCs w:val="20"/>
          <w:lang w:val="en-US"/>
        </w:rPr>
        <w:t>uxe spectrometer</w:t>
      </w:r>
      <w:r w:rsidR="00EB6807">
        <w:rPr>
          <w:rFonts w:ascii="Helvetica" w:hAnsi="Helvetica" w:cs="Helv"/>
          <w:b/>
          <w:color w:val="000000"/>
          <w:sz w:val="20"/>
          <w:szCs w:val="20"/>
          <w:lang w:val="en-US"/>
        </w:rPr>
        <w:t xml:space="preserve"> </w:t>
      </w:r>
      <w:r w:rsidR="000A4711" w:rsidRPr="000A4711">
        <w:rPr>
          <w:rFonts w:ascii="Helvetica" w:hAnsi="Helvetica" w:cs="Helv"/>
          <w:b/>
          <w:color w:val="000000"/>
          <w:sz w:val="20"/>
          <w:szCs w:val="20"/>
          <w:lang w:val="en-US"/>
        </w:rPr>
        <w:t>C16736-01</w:t>
      </w:r>
    </w:p>
    <w:p w14:paraId="46EDCC26" w14:textId="0923851E" w:rsidR="00971F67" w:rsidRPr="00BE2491" w:rsidRDefault="00BE2491" w:rsidP="003C5F63">
      <w:pPr>
        <w:pStyle w:val="ListParagraph"/>
        <w:numPr>
          <w:ilvl w:val="0"/>
          <w:numId w:val="7"/>
        </w:numPr>
        <w:rPr>
          <w:rFonts w:ascii="Helvetica" w:hAnsi="Helvetica" w:cs="Arial"/>
          <w:sz w:val="20"/>
          <w:szCs w:val="20"/>
          <w:lang w:val="en-US"/>
        </w:rPr>
      </w:pPr>
      <w:r>
        <w:rPr>
          <w:rFonts w:ascii="Helvetica" w:hAnsi="Helvetica" w:cs="Helv"/>
          <w:color w:val="000000"/>
          <w:sz w:val="20"/>
          <w:szCs w:val="20"/>
          <w:lang w:val="en-US"/>
        </w:rPr>
        <w:t>Unprecedented d</w:t>
      </w:r>
      <w:r w:rsidR="005424B8">
        <w:rPr>
          <w:rFonts w:ascii="Helvetica" w:hAnsi="Helvetica" w:cs="Helv"/>
          <w:color w:val="000000"/>
          <w:sz w:val="20"/>
          <w:szCs w:val="20"/>
          <w:lang w:val="en-US"/>
        </w:rPr>
        <w:t>ynamic range of 2’500’000:1</w:t>
      </w:r>
    </w:p>
    <w:p w14:paraId="7DFF4AF2" w14:textId="2BC8B9FE" w:rsidR="00BE2491" w:rsidRPr="00493217" w:rsidRDefault="00847EA9" w:rsidP="00493217">
      <w:pPr>
        <w:pStyle w:val="ListParagraph"/>
        <w:numPr>
          <w:ilvl w:val="0"/>
          <w:numId w:val="7"/>
        </w:numPr>
        <w:rPr>
          <w:rFonts w:ascii="Helvetica" w:hAnsi="Helvetica" w:cs="Arial"/>
          <w:sz w:val="20"/>
          <w:szCs w:val="20"/>
          <w:lang w:val="en-US"/>
        </w:rPr>
      </w:pPr>
      <w:r w:rsidRPr="00435DE8">
        <w:rPr>
          <w:rFonts w:ascii="Helvetica" w:hAnsi="Helvetica" w:cs="Arial"/>
          <w:sz w:val="20"/>
          <w:szCs w:val="20"/>
          <w:lang w:val="en-US"/>
        </w:rPr>
        <w:t>E</w:t>
      </w:r>
      <w:r w:rsidR="00A46B4B" w:rsidRPr="00435DE8">
        <w:rPr>
          <w:rFonts w:ascii="Helvetica" w:hAnsi="Helvetica" w:cs="Arial"/>
          <w:sz w:val="20"/>
          <w:szCs w:val="20"/>
          <w:lang w:val="en-US"/>
        </w:rPr>
        <w:t xml:space="preserve">xcellent Signal to Noise Ratio </w:t>
      </w:r>
      <w:r w:rsidR="00493217" w:rsidRPr="00435DE8">
        <w:rPr>
          <w:rFonts w:ascii="Helvetica" w:hAnsi="Helvetica" w:cs="Arial"/>
          <w:sz w:val="20"/>
          <w:szCs w:val="20"/>
          <w:lang w:val="en-US"/>
        </w:rPr>
        <w:t>thanks</w:t>
      </w:r>
      <w:r w:rsidR="00493217">
        <w:rPr>
          <w:rFonts w:ascii="Helvetica" w:hAnsi="Helvetica" w:cs="Arial"/>
          <w:sz w:val="20"/>
          <w:szCs w:val="20"/>
          <w:lang w:val="en-US"/>
        </w:rPr>
        <w:t xml:space="preserve"> to an optimized, sealed housing with minimal stray light</w:t>
      </w:r>
    </w:p>
    <w:p w14:paraId="43B80A3E" w14:textId="1F7151C9" w:rsidR="006A7363" w:rsidRDefault="006A7363" w:rsidP="00512F2D">
      <w:pPr>
        <w:pStyle w:val="ListParagraph"/>
        <w:numPr>
          <w:ilvl w:val="0"/>
          <w:numId w:val="7"/>
        </w:numPr>
        <w:rPr>
          <w:rFonts w:ascii="Helvetica" w:hAnsi="Helvetica" w:cs="Arial"/>
          <w:sz w:val="20"/>
          <w:szCs w:val="20"/>
          <w:lang w:val="en-US"/>
        </w:rPr>
      </w:pPr>
      <w:r>
        <w:rPr>
          <w:rFonts w:ascii="Helvetica" w:hAnsi="Helvetica" w:cs="Arial"/>
          <w:sz w:val="20"/>
          <w:szCs w:val="20"/>
          <w:lang w:val="en-US"/>
        </w:rPr>
        <w:t>Wide spectral regime from 200 nm to 900 nm</w:t>
      </w:r>
      <w:r w:rsidR="00512F2D">
        <w:rPr>
          <w:rFonts w:ascii="Helvetica" w:hAnsi="Helvetica" w:cs="Arial"/>
          <w:sz w:val="20"/>
          <w:szCs w:val="20"/>
          <w:lang w:val="en-US"/>
        </w:rPr>
        <w:t xml:space="preserve"> with high spectral resolution of typ.</w:t>
      </w:r>
      <w:r w:rsidR="00574556">
        <w:rPr>
          <w:rFonts w:ascii="Helvetica" w:hAnsi="Helvetica" w:cs="Arial"/>
          <w:sz w:val="20"/>
          <w:szCs w:val="20"/>
          <w:lang w:val="en-US"/>
        </w:rPr>
        <w:t> </w:t>
      </w:r>
      <w:r w:rsidR="00512F2D">
        <w:rPr>
          <w:rFonts w:ascii="Helvetica" w:hAnsi="Helvetica" w:cs="Arial"/>
          <w:sz w:val="20"/>
          <w:szCs w:val="20"/>
          <w:lang w:val="en-US"/>
        </w:rPr>
        <w:t>0.85</w:t>
      </w:r>
      <w:r w:rsidR="00574556">
        <w:rPr>
          <w:rFonts w:ascii="Helvetica" w:hAnsi="Helvetica" w:cs="Arial"/>
          <w:sz w:val="20"/>
          <w:szCs w:val="20"/>
          <w:lang w:val="en-US"/>
        </w:rPr>
        <w:t> nm</w:t>
      </w:r>
    </w:p>
    <w:p w14:paraId="18824999" w14:textId="45D4691D" w:rsidR="00C64C55" w:rsidRDefault="000A4711" w:rsidP="00512F2D">
      <w:pPr>
        <w:pStyle w:val="ListParagraph"/>
        <w:numPr>
          <w:ilvl w:val="0"/>
          <w:numId w:val="7"/>
        </w:numPr>
        <w:rPr>
          <w:rFonts w:ascii="Helvetica" w:hAnsi="Helvetica" w:cs="Arial"/>
          <w:sz w:val="20"/>
          <w:szCs w:val="20"/>
          <w:lang w:val="en-US"/>
        </w:rPr>
      </w:pPr>
      <w:r>
        <w:rPr>
          <w:rFonts w:ascii="Helvetica" w:hAnsi="Helvetica" w:cs="Arial"/>
          <w:sz w:val="20"/>
          <w:szCs w:val="20"/>
          <w:lang w:val="en-US"/>
        </w:rPr>
        <w:t>H</w:t>
      </w:r>
      <w:r w:rsidR="00C64C55" w:rsidRPr="00C64C55">
        <w:rPr>
          <w:rFonts w:ascii="Helvetica" w:hAnsi="Helvetica" w:cs="Arial"/>
          <w:sz w:val="20"/>
          <w:szCs w:val="20"/>
          <w:lang w:val="en-US"/>
        </w:rPr>
        <w:t>igh-speed observation at speed of up to 100 Hz</w:t>
      </w:r>
    </w:p>
    <w:p w14:paraId="647D745D" w14:textId="77777777" w:rsidR="001A5381" w:rsidRDefault="001A5381" w:rsidP="00971F67">
      <w:pPr>
        <w:rPr>
          <w:rFonts w:ascii="Helvetica" w:hAnsi="Helvetica" w:cs="Arial"/>
          <w:sz w:val="20"/>
          <w:szCs w:val="20"/>
          <w:lang w:val="en-US"/>
        </w:rPr>
      </w:pPr>
    </w:p>
    <w:p w14:paraId="2C7638F4" w14:textId="5EE5FF17" w:rsidR="001A5381" w:rsidRDefault="000524AC" w:rsidP="00971F67">
      <w:pPr>
        <w:rPr>
          <w:rFonts w:ascii="Helvetica" w:hAnsi="Helvetica" w:cs="Arial"/>
          <w:sz w:val="20"/>
          <w:szCs w:val="20"/>
          <w:lang w:val="en-US"/>
        </w:rPr>
      </w:pPr>
      <w:r>
        <w:rPr>
          <w:rFonts w:ascii="Helvetica" w:hAnsi="Helvetica" w:cs="Helv"/>
          <w:color w:val="000000"/>
          <w:sz w:val="20"/>
          <w:szCs w:val="20"/>
          <w:lang w:val="en-US"/>
        </w:rPr>
        <w:t xml:space="preserve">With </w:t>
      </w:r>
      <w:r w:rsidR="00AC0709">
        <w:rPr>
          <w:rFonts w:ascii="Helvetica" w:hAnsi="Helvetica" w:cs="Helv"/>
          <w:color w:val="000000"/>
          <w:sz w:val="20"/>
          <w:szCs w:val="20"/>
          <w:lang w:val="en-US"/>
        </w:rPr>
        <w:t>the OPAL</w:t>
      </w:r>
      <w:r w:rsidR="00C03864">
        <w:rPr>
          <w:rFonts w:ascii="Helvetica" w:hAnsi="Helvetica" w:cs="Helv"/>
          <w:color w:val="000000"/>
          <w:sz w:val="20"/>
          <w:szCs w:val="20"/>
          <w:lang w:val="en-US"/>
        </w:rPr>
        <w:t>-L</w:t>
      </w:r>
      <w:r w:rsidR="00AC0709">
        <w:rPr>
          <w:rFonts w:ascii="Helvetica" w:hAnsi="Helvetica" w:cs="Helv"/>
          <w:color w:val="000000"/>
          <w:sz w:val="20"/>
          <w:szCs w:val="20"/>
          <w:lang w:val="en-US"/>
        </w:rPr>
        <w:t xml:space="preserve">uxe </w:t>
      </w:r>
      <w:r w:rsidR="00F35E14" w:rsidRPr="00EB0032">
        <w:rPr>
          <w:rFonts w:ascii="Helvetica" w:hAnsi="Helvetica" w:cs="Helv"/>
          <w:color w:val="000000"/>
          <w:sz w:val="20"/>
          <w:szCs w:val="20"/>
          <w:lang w:val="en-US"/>
        </w:rPr>
        <w:t>H</w:t>
      </w:r>
      <w:r w:rsidR="00F35E14">
        <w:rPr>
          <w:rFonts w:ascii="Helvetica" w:hAnsi="Helvetica" w:cs="Helv"/>
          <w:color w:val="000000"/>
          <w:sz w:val="20"/>
          <w:szCs w:val="20"/>
          <w:lang w:val="en-US"/>
        </w:rPr>
        <w:t>AMAMATSU</w:t>
      </w:r>
      <w:r w:rsidR="00F35E14" w:rsidRPr="00EB0032">
        <w:rPr>
          <w:rFonts w:ascii="Helvetica" w:hAnsi="Helvetica" w:cs="Helv"/>
          <w:color w:val="000000"/>
          <w:sz w:val="20"/>
          <w:szCs w:val="20"/>
          <w:lang w:val="en-US"/>
        </w:rPr>
        <w:t xml:space="preserve"> P</w:t>
      </w:r>
      <w:r w:rsidR="00F35E14">
        <w:rPr>
          <w:rFonts w:ascii="Helvetica" w:hAnsi="Helvetica" w:cs="Helv"/>
          <w:color w:val="000000"/>
          <w:sz w:val="20"/>
          <w:szCs w:val="20"/>
          <w:lang w:val="en-US"/>
        </w:rPr>
        <w:t>HOTONICS</w:t>
      </w:r>
      <w:r w:rsidR="00A21549">
        <w:rPr>
          <w:rFonts w:ascii="Helvetica" w:hAnsi="Helvetica" w:cs="Helv"/>
          <w:color w:val="000000"/>
          <w:sz w:val="20"/>
          <w:szCs w:val="20"/>
          <w:lang w:val="en-US"/>
        </w:rPr>
        <w:t xml:space="preserve"> </w:t>
      </w:r>
      <w:r w:rsidR="00013035">
        <w:rPr>
          <w:rFonts w:ascii="Helvetica" w:hAnsi="Helvetica" w:cs="Helv"/>
          <w:color w:val="000000"/>
          <w:sz w:val="20"/>
          <w:szCs w:val="20"/>
          <w:lang w:val="en-US"/>
        </w:rPr>
        <w:t>ha</w:t>
      </w:r>
      <w:r w:rsidR="00A21549">
        <w:rPr>
          <w:rFonts w:ascii="Helvetica" w:hAnsi="Helvetica" w:cs="Helv"/>
          <w:color w:val="000000"/>
          <w:sz w:val="20"/>
          <w:szCs w:val="20"/>
          <w:lang w:val="en-US"/>
        </w:rPr>
        <w:t>s</w:t>
      </w:r>
      <w:r w:rsidR="00013035">
        <w:rPr>
          <w:rFonts w:ascii="Helvetica" w:hAnsi="Helvetica" w:cs="Helv"/>
          <w:color w:val="000000"/>
          <w:sz w:val="20"/>
          <w:szCs w:val="20"/>
          <w:lang w:val="en-US"/>
        </w:rPr>
        <w:t xml:space="preserve"> developed a unique and powerful spectrometer </w:t>
      </w:r>
      <w:r w:rsidR="00BE0315">
        <w:rPr>
          <w:rFonts w:ascii="Helvetica" w:hAnsi="Helvetica" w:cs="Helv"/>
          <w:color w:val="000000"/>
          <w:sz w:val="20"/>
          <w:szCs w:val="20"/>
          <w:lang w:val="en-US"/>
        </w:rPr>
        <w:t xml:space="preserve">that </w:t>
      </w:r>
      <w:r w:rsidR="00E35537">
        <w:rPr>
          <w:rFonts w:ascii="Helvetica" w:hAnsi="Helvetica" w:cs="Helv"/>
          <w:color w:val="000000"/>
          <w:sz w:val="20"/>
          <w:szCs w:val="20"/>
          <w:lang w:val="en-US"/>
        </w:rPr>
        <w:t xml:space="preserve">has the potential to </w:t>
      </w:r>
      <w:r>
        <w:rPr>
          <w:rFonts w:ascii="Helvetica" w:hAnsi="Helvetica" w:cs="Helv"/>
          <w:color w:val="000000"/>
          <w:sz w:val="20"/>
          <w:szCs w:val="20"/>
          <w:lang w:val="en-US"/>
        </w:rPr>
        <w:t xml:space="preserve">enable </w:t>
      </w:r>
      <w:r w:rsidR="00E35537">
        <w:rPr>
          <w:rFonts w:ascii="Helvetica" w:hAnsi="Helvetica" w:cs="Helv"/>
          <w:color w:val="000000"/>
          <w:sz w:val="20"/>
          <w:szCs w:val="20"/>
          <w:lang w:val="en-US"/>
        </w:rPr>
        <w:t xml:space="preserve">many </w:t>
      </w:r>
      <w:r w:rsidR="00071E89">
        <w:rPr>
          <w:rFonts w:ascii="Helvetica" w:hAnsi="Helvetica" w:cs="Helv"/>
          <w:color w:val="000000"/>
          <w:sz w:val="20"/>
          <w:szCs w:val="20"/>
          <w:lang w:val="en-US"/>
        </w:rPr>
        <w:t xml:space="preserve">new </w:t>
      </w:r>
      <w:r w:rsidR="00E35537">
        <w:rPr>
          <w:rFonts w:ascii="Helvetica" w:hAnsi="Helvetica" w:cs="Helv"/>
          <w:color w:val="000000"/>
          <w:sz w:val="20"/>
          <w:szCs w:val="20"/>
          <w:lang w:val="en-US"/>
        </w:rPr>
        <w:t xml:space="preserve">fields of </w:t>
      </w:r>
      <w:r>
        <w:rPr>
          <w:rFonts w:ascii="Helvetica" w:hAnsi="Helvetica" w:cs="Helv"/>
          <w:color w:val="000000"/>
          <w:sz w:val="20"/>
          <w:szCs w:val="20"/>
          <w:lang w:val="en-US"/>
        </w:rPr>
        <w:t xml:space="preserve">spectroscopic </w:t>
      </w:r>
      <w:r w:rsidR="00E35537">
        <w:rPr>
          <w:rFonts w:ascii="Helvetica" w:hAnsi="Helvetica" w:cs="Helv"/>
          <w:color w:val="000000"/>
          <w:sz w:val="20"/>
          <w:szCs w:val="20"/>
          <w:lang w:val="en-US"/>
        </w:rPr>
        <w:t>application</w:t>
      </w:r>
      <w:r>
        <w:rPr>
          <w:rFonts w:ascii="Helvetica" w:hAnsi="Helvetica" w:cs="Helv"/>
          <w:color w:val="000000"/>
          <w:sz w:val="20"/>
          <w:szCs w:val="20"/>
          <w:lang w:val="en-US"/>
        </w:rPr>
        <w:t>s.</w:t>
      </w:r>
      <w:r w:rsidR="00A24E1F">
        <w:rPr>
          <w:rFonts w:ascii="Helvetica" w:hAnsi="Helvetica" w:cs="Helv"/>
          <w:color w:val="000000"/>
          <w:sz w:val="20"/>
          <w:szCs w:val="20"/>
          <w:lang w:val="en-US"/>
        </w:rPr>
        <w:t xml:space="preserve"> And this is </w:t>
      </w:r>
      <w:r w:rsidR="00A65B18">
        <w:rPr>
          <w:rFonts w:ascii="Helvetica" w:hAnsi="Helvetica" w:cs="Helv"/>
          <w:color w:val="000000"/>
          <w:sz w:val="20"/>
          <w:szCs w:val="20"/>
          <w:lang w:val="en-US"/>
        </w:rPr>
        <w:t xml:space="preserve">at </w:t>
      </w:r>
      <w:r w:rsidR="00A24E1F">
        <w:rPr>
          <w:rFonts w:ascii="Helvetica" w:hAnsi="Helvetica" w:cs="Helv"/>
          <w:color w:val="000000"/>
          <w:sz w:val="20"/>
          <w:szCs w:val="20"/>
          <w:lang w:val="en-US"/>
        </w:rPr>
        <w:t xml:space="preserve">the </w:t>
      </w:r>
      <w:r w:rsidR="00A65B18">
        <w:rPr>
          <w:rFonts w:ascii="Helvetica" w:hAnsi="Helvetica" w:cs="Helv"/>
          <w:color w:val="000000"/>
          <w:sz w:val="20"/>
          <w:szCs w:val="20"/>
          <w:lang w:val="en-US"/>
        </w:rPr>
        <w:t xml:space="preserve">core of </w:t>
      </w:r>
      <w:r w:rsidR="00071E89">
        <w:rPr>
          <w:rFonts w:ascii="Helvetica" w:hAnsi="Helvetica" w:cs="Helv"/>
          <w:color w:val="000000"/>
          <w:sz w:val="20"/>
          <w:szCs w:val="20"/>
          <w:lang w:val="en-US"/>
        </w:rPr>
        <w:t>our</w:t>
      </w:r>
      <w:r w:rsidR="00A24E1F">
        <w:rPr>
          <w:rFonts w:ascii="Helvetica" w:hAnsi="Helvetica" w:cs="Helv"/>
          <w:color w:val="000000"/>
          <w:sz w:val="20"/>
          <w:szCs w:val="20"/>
          <w:lang w:val="en-US"/>
        </w:rPr>
        <w:t xml:space="preserve"> </w:t>
      </w:r>
      <w:r w:rsidR="00D06B62">
        <w:rPr>
          <w:rFonts w:ascii="Helvetica" w:hAnsi="Helvetica" w:cs="Helv"/>
          <w:color w:val="000000"/>
          <w:sz w:val="20"/>
          <w:szCs w:val="20"/>
          <w:lang w:val="en-US"/>
        </w:rPr>
        <w:t>philosophy:</w:t>
      </w:r>
      <w:r w:rsidR="00BE0315">
        <w:rPr>
          <w:rFonts w:ascii="Helvetica" w:hAnsi="Helvetica" w:cs="Helv"/>
          <w:color w:val="000000"/>
          <w:sz w:val="20"/>
          <w:szCs w:val="20"/>
          <w:lang w:val="en-US"/>
        </w:rPr>
        <w:t xml:space="preserve"> </w:t>
      </w:r>
      <w:r w:rsidR="008C4F9A">
        <w:rPr>
          <w:rFonts w:ascii="Helvetica" w:hAnsi="Helvetica" w:cs="Helv"/>
          <w:color w:val="000000"/>
          <w:sz w:val="20"/>
          <w:szCs w:val="20"/>
          <w:lang w:val="en-US"/>
        </w:rPr>
        <w:t>“</w:t>
      </w:r>
      <w:r w:rsidR="00D06B62" w:rsidRPr="00D06B62">
        <w:rPr>
          <w:rFonts w:ascii="Helvetica" w:hAnsi="Helvetica" w:cs="Helv"/>
          <w:color w:val="000000"/>
          <w:sz w:val="20"/>
          <w:szCs w:val="20"/>
          <w:lang w:val="en-US"/>
        </w:rPr>
        <w:t>We research light and utilize our discoveries to develop new products with the aim of challenging unexplored mysteries and create new future industries.</w:t>
      </w:r>
      <w:r w:rsidR="008C4F9A">
        <w:rPr>
          <w:rFonts w:ascii="Helvetica" w:hAnsi="Helvetica" w:cs="Helv"/>
          <w:color w:val="000000"/>
          <w:sz w:val="20"/>
          <w:szCs w:val="20"/>
          <w:lang w:val="en-US"/>
        </w:rPr>
        <w:t>”</w:t>
      </w:r>
    </w:p>
    <w:p w14:paraId="073DB5FA" w14:textId="69154F22" w:rsidR="00F8342A" w:rsidRPr="00971F67" w:rsidRDefault="00F8342A" w:rsidP="00971F67">
      <w:pPr>
        <w:rPr>
          <w:rFonts w:ascii="Helvetica" w:hAnsi="Helvetica" w:cs="Arial"/>
          <w:sz w:val="20"/>
          <w:szCs w:val="20"/>
          <w:lang w:val="en-US"/>
        </w:rPr>
      </w:pPr>
    </w:p>
    <w:p w14:paraId="657AE500" w14:textId="4BA38AF7" w:rsidR="00E657B3" w:rsidRDefault="00BE0315" w:rsidP="00E657B3">
      <w:pPr>
        <w:rPr>
          <w:rFonts w:ascii="Arial" w:hAnsi="Arial" w:cs="Arial"/>
          <w:b/>
          <w:bCs/>
          <w:iCs/>
          <w:lang w:val="en-US"/>
        </w:rPr>
      </w:pPr>
      <w:r>
        <w:rPr>
          <w:rFonts w:ascii="Arial" w:hAnsi="Arial" w:cs="Arial"/>
          <w:b/>
          <w:bCs/>
          <w:iCs/>
          <w:lang w:val="en-US"/>
        </w:rPr>
        <w:t>Take your application to the next level by e</w:t>
      </w:r>
      <w:r w:rsidR="00EE2F33">
        <w:rPr>
          <w:rFonts w:ascii="Arial" w:hAnsi="Arial" w:cs="Arial"/>
          <w:b/>
          <w:bCs/>
          <w:iCs/>
          <w:lang w:val="en-US"/>
        </w:rPr>
        <w:t>xpand</w:t>
      </w:r>
      <w:r>
        <w:rPr>
          <w:rFonts w:ascii="Arial" w:hAnsi="Arial" w:cs="Arial"/>
          <w:b/>
          <w:bCs/>
          <w:iCs/>
          <w:lang w:val="en-US"/>
        </w:rPr>
        <w:t>ing</w:t>
      </w:r>
      <w:r w:rsidR="00EE2F33">
        <w:rPr>
          <w:rFonts w:ascii="Arial" w:hAnsi="Arial" w:cs="Arial"/>
          <w:b/>
          <w:bCs/>
          <w:iCs/>
          <w:lang w:val="en-US"/>
        </w:rPr>
        <w:t xml:space="preserve"> the dynamic range </w:t>
      </w:r>
      <w:r w:rsidR="00A2271C">
        <w:rPr>
          <w:rFonts w:ascii="Arial" w:hAnsi="Arial" w:cs="Arial"/>
          <w:b/>
          <w:bCs/>
          <w:iCs/>
          <w:lang w:val="en-US"/>
        </w:rPr>
        <w:t>of your measurements</w:t>
      </w:r>
      <w:r w:rsidR="00EE2F33">
        <w:rPr>
          <w:rFonts w:ascii="Arial" w:hAnsi="Arial" w:cs="Arial"/>
          <w:b/>
          <w:bCs/>
          <w:iCs/>
          <w:lang w:val="en-US"/>
        </w:rPr>
        <w:t>!</w:t>
      </w:r>
    </w:p>
    <w:p w14:paraId="1DA7A8BB" w14:textId="77777777" w:rsidR="00F11158" w:rsidRDefault="00F11158" w:rsidP="00CA660A">
      <w:pPr>
        <w:rPr>
          <w:rFonts w:ascii="Arial" w:hAnsi="Arial" w:cs="Arial"/>
          <w:b/>
          <w:color w:val="C00000"/>
          <w:sz w:val="28"/>
          <w:szCs w:val="28"/>
          <w:lang w:val="en-US"/>
        </w:rPr>
      </w:pPr>
      <w:r w:rsidRPr="00A2769D">
        <w:rPr>
          <w:rFonts w:ascii="Arial" w:hAnsi="Arial" w:cs="Arial"/>
          <w:b/>
          <w:color w:val="C00000"/>
          <w:sz w:val="28"/>
          <w:szCs w:val="28"/>
          <w:lang w:val="en-US"/>
        </w:rPr>
        <w:t>____________________</w:t>
      </w:r>
    </w:p>
    <w:p w14:paraId="4400E30D" w14:textId="240514BB" w:rsidR="00F11158" w:rsidRPr="00971F67" w:rsidRDefault="00787B5F" w:rsidP="00CA660A">
      <w:pPr>
        <w:rPr>
          <w:rFonts w:ascii="Helvetica" w:hAnsi="Helvetica" w:cs="Arial"/>
          <w:b/>
          <w:sz w:val="20"/>
          <w:szCs w:val="20"/>
          <w:lang w:val="en-US"/>
        </w:rPr>
      </w:pPr>
      <w:r>
        <w:rPr>
          <w:rFonts w:ascii="Helvetica" w:hAnsi="Helvetica" w:cs="Arial"/>
          <w:b/>
          <w:sz w:val="20"/>
          <w:szCs w:val="20"/>
          <w:lang w:val="en-US"/>
        </w:rPr>
        <w:t>About HAMAMATSU PHOTONICS</w:t>
      </w:r>
    </w:p>
    <w:p w14:paraId="4460EAB6" w14:textId="76A1FA39" w:rsidR="00704CDB" w:rsidRDefault="00140188" w:rsidP="00CA660A">
      <w:pPr>
        <w:rPr>
          <w:rFonts w:ascii="Helvetica" w:hAnsi="Helvetica" w:cs="Arial"/>
          <w:sz w:val="20"/>
          <w:szCs w:val="20"/>
          <w:lang w:val="en-US"/>
        </w:rPr>
      </w:pPr>
      <w:r w:rsidRPr="00EB0032">
        <w:rPr>
          <w:rFonts w:ascii="Helvetica" w:hAnsi="Helvetica" w:cs="Helv"/>
          <w:color w:val="000000"/>
          <w:sz w:val="20"/>
          <w:szCs w:val="20"/>
          <w:lang w:val="en-US"/>
        </w:rPr>
        <w:t>H</w:t>
      </w:r>
      <w:r>
        <w:rPr>
          <w:rFonts w:ascii="Helvetica" w:hAnsi="Helvetica" w:cs="Helv"/>
          <w:color w:val="000000"/>
          <w:sz w:val="20"/>
          <w:szCs w:val="20"/>
          <w:lang w:val="en-US"/>
        </w:rPr>
        <w:t>AMAMATSU</w:t>
      </w:r>
      <w:r w:rsidRPr="00EB0032">
        <w:rPr>
          <w:rFonts w:ascii="Helvetica" w:hAnsi="Helvetica" w:cs="Helv"/>
          <w:color w:val="000000"/>
          <w:sz w:val="20"/>
          <w:szCs w:val="20"/>
          <w:lang w:val="en-US"/>
        </w:rPr>
        <w:t xml:space="preserve"> P</w:t>
      </w:r>
      <w:r>
        <w:rPr>
          <w:rFonts w:ascii="Helvetica" w:hAnsi="Helvetica" w:cs="Helv"/>
          <w:color w:val="000000"/>
          <w:sz w:val="20"/>
          <w:szCs w:val="20"/>
          <w:lang w:val="en-US"/>
        </w:rPr>
        <w:t>HOTONICS</w:t>
      </w:r>
      <w:r w:rsidR="003F4127" w:rsidRPr="003F4127">
        <w:rPr>
          <w:rFonts w:ascii="Helvetica" w:hAnsi="Helvetica" w:cs="Arial"/>
          <w:sz w:val="20"/>
          <w:szCs w:val="20"/>
          <w:lang w:val="en-US"/>
        </w:rPr>
        <w:t xml:space="preserve"> </w:t>
      </w:r>
      <w:r w:rsidR="001F591E">
        <w:rPr>
          <w:rFonts w:ascii="Helvetica" w:hAnsi="Helvetica" w:cs="Arial"/>
          <w:sz w:val="20"/>
          <w:szCs w:val="20"/>
          <w:lang w:val="en-US"/>
        </w:rPr>
        <w:t xml:space="preserve">is </w:t>
      </w:r>
      <w:r w:rsidR="002316DB">
        <w:rPr>
          <w:rFonts w:ascii="Helvetica" w:hAnsi="Helvetica" w:cs="Arial"/>
          <w:sz w:val="20"/>
          <w:szCs w:val="20"/>
          <w:lang w:val="en-US"/>
        </w:rPr>
        <w:t xml:space="preserve">a </w:t>
      </w:r>
      <w:r w:rsidR="001F591E">
        <w:rPr>
          <w:rFonts w:ascii="Helvetica" w:hAnsi="Helvetica" w:cs="Arial"/>
          <w:sz w:val="20"/>
          <w:szCs w:val="20"/>
          <w:lang w:val="en-US"/>
        </w:rPr>
        <w:t xml:space="preserve">company </w:t>
      </w:r>
      <w:r w:rsidR="002316DB" w:rsidRPr="00971F67">
        <w:rPr>
          <w:rFonts w:ascii="Helvetica" w:hAnsi="Helvetica" w:cs="Arial"/>
          <w:sz w:val="20"/>
          <w:szCs w:val="20"/>
          <w:lang w:val="en-US"/>
        </w:rPr>
        <w:t>driven by Japanese excellence</w:t>
      </w:r>
      <w:r w:rsidR="002316DB">
        <w:rPr>
          <w:rFonts w:ascii="Helvetica" w:hAnsi="Helvetica" w:cs="Arial"/>
          <w:sz w:val="20"/>
          <w:szCs w:val="20"/>
          <w:lang w:val="en-US"/>
        </w:rPr>
        <w:t xml:space="preserve"> and </w:t>
      </w:r>
      <w:r w:rsidR="00841AFC">
        <w:rPr>
          <w:rFonts w:ascii="Helvetica" w:hAnsi="Helvetica" w:cs="Arial"/>
          <w:sz w:val="20"/>
          <w:szCs w:val="20"/>
          <w:lang w:val="en-US"/>
        </w:rPr>
        <w:t xml:space="preserve">with </w:t>
      </w:r>
      <w:r w:rsidR="002316DB">
        <w:rPr>
          <w:rFonts w:ascii="Helvetica" w:hAnsi="Helvetica" w:cs="Arial"/>
          <w:sz w:val="20"/>
          <w:szCs w:val="20"/>
          <w:lang w:val="en-US"/>
        </w:rPr>
        <w:t xml:space="preserve">a </w:t>
      </w:r>
      <w:r w:rsidR="003F4127" w:rsidRPr="003F4127">
        <w:rPr>
          <w:rFonts w:ascii="Helvetica" w:hAnsi="Helvetica" w:cs="Arial"/>
          <w:sz w:val="20"/>
          <w:szCs w:val="20"/>
          <w:lang w:val="en-US"/>
        </w:rPr>
        <w:t xml:space="preserve">focus </w:t>
      </w:r>
      <w:r w:rsidR="00734484">
        <w:rPr>
          <w:rFonts w:ascii="Helvetica" w:hAnsi="Helvetica" w:cs="Arial"/>
          <w:sz w:val="20"/>
          <w:szCs w:val="20"/>
          <w:lang w:val="en-US"/>
        </w:rPr>
        <w:t>on</w:t>
      </w:r>
      <w:r w:rsidR="003F4127" w:rsidRPr="003F4127">
        <w:rPr>
          <w:rFonts w:ascii="Helvetica" w:hAnsi="Helvetica" w:cs="Arial"/>
          <w:sz w:val="20"/>
          <w:szCs w:val="20"/>
          <w:lang w:val="en-US"/>
        </w:rPr>
        <w:t xml:space="preserve"> research on “photons” or particles of light.</w:t>
      </w:r>
      <w:r w:rsidR="00734484">
        <w:rPr>
          <w:rFonts w:ascii="Helvetica" w:hAnsi="Helvetica" w:cs="Arial"/>
          <w:sz w:val="20"/>
          <w:szCs w:val="20"/>
          <w:lang w:val="en-US"/>
        </w:rPr>
        <w:t xml:space="preserve"> Our </w:t>
      </w:r>
      <w:r w:rsidR="00704CDB" w:rsidRPr="00704CDB">
        <w:rPr>
          <w:rFonts w:ascii="Helvetica" w:hAnsi="Helvetica" w:cs="Arial"/>
          <w:sz w:val="20"/>
          <w:szCs w:val="20"/>
          <w:lang w:val="en-US"/>
        </w:rPr>
        <w:t xml:space="preserve">products and technology include optical sensors, light sources, and systems that use these components. </w:t>
      </w:r>
      <w:r w:rsidR="00221196">
        <w:rPr>
          <w:rFonts w:ascii="Helvetica" w:hAnsi="Helvetica" w:cs="Arial"/>
          <w:sz w:val="20"/>
          <w:szCs w:val="20"/>
          <w:lang w:val="en-US"/>
        </w:rPr>
        <w:t>The products</w:t>
      </w:r>
      <w:r w:rsidR="00704CDB" w:rsidRPr="00704CDB">
        <w:rPr>
          <w:rFonts w:ascii="Helvetica" w:hAnsi="Helvetica" w:cs="Arial"/>
          <w:sz w:val="20"/>
          <w:szCs w:val="20"/>
          <w:lang w:val="en-US"/>
        </w:rPr>
        <w:t xml:space="preserve"> are applied to various new technologies and devices to support people’s lives and help realize a more comfortable and prosperous society. </w:t>
      </w:r>
      <w:r w:rsidR="00923AD0" w:rsidRPr="00923AD0">
        <w:rPr>
          <w:rFonts w:ascii="Helvetica" w:hAnsi="Helvetica" w:cs="Arial"/>
          <w:sz w:val="20"/>
          <w:szCs w:val="20"/>
          <w:lang w:val="en-US"/>
        </w:rPr>
        <w:t xml:space="preserve">We take pride in the fact </w:t>
      </w:r>
      <w:r w:rsidR="000348CA">
        <w:rPr>
          <w:rFonts w:ascii="Helvetica" w:hAnsi="Helvetica" w:cs="Arial"/>
          <w:sz w:val="20"/>
          <w:szCs w:val="20"/>
          <w:lang w:val="en-US"/>
        </w:rPr>
        <w:t xml:space="preserve">that </w:t>
      </w:r>
      <w:r w:rsidR="00923AD0" w:rsidRPr="00923AD0">
        <w:rPr>
          <w:rFonts w:ascii="Helvetica" w:hAnsi="Helvetica" w:cs="Arial"/>
          <w:sz w:val="20"/>
          <w:szCs w:val="20"/>
          <w:lang w:val="en-US"/>
        </w:rPr>
        <w:t>our photonics technology is a Key Enabling Technology for great things.</w:t>
      </w:r>
      <w:r w:rsidR="00527CE0">
        <w:rPr>
          <w:rFonts w:ascii="Helvetica" w:hAnsi="Helvetica" w:cs="Arial"/>
          <w:sz w:val="20"/>
          <w:szCs w:val="20"/>
          <w:lang w:val="en-US"/>
        </w:rPr>
        <w:t xml:space="preserve"> </w:t>
      </w:r>
      <w:r w:rsidR="00704CDB" w:rsidRPr="00704CDB">
        <w:rPr>
          <w:rFonts w:ascii="Helvetica" w:hAnsi="Helvetica" w:cs="Arial"/>
          <w:sz w:val="20"/>
          <w:szCs w:val="20"/>
          <w:lang w:val="en-US"/>
        </w:rPr>
        <w:t>Our products are widely used for state-of-the-art medical equipment, test and inspection systems, microscopes that reveal the functions of cells, and giant telescopes that explore the mysteries of the universe.</w:t>
      </w:r>
      <w:r w:rsidR="000D5C8F">
        <w:rPr>
          <w:rFonts w:ascii="Helvetica" w:hAnsi="Helvetica" w:cs="Arial"/>
          <w:sz w:val="20"/>
          <w:szCs w:val="20"/>
          <w:lang w:val="en-US"/>
        </w:rPr>
        <w:t xml:space="preserve"> W</w:t>
      </w:r>
      <w:r w:rsidR="000D5C8F" w:rsidRPr="000D5C8F">
        <w:rPr>
          <w:rFonts w:ascii="Helvetica" w:hAnsi="Helvetica" w:cs="Arial"/>
          <w:sz w:val="20"/>
          <w:szCs w:val="20"/>
          <w:lang w:val="en-US"/>
        </w:rPr>
        <w:t>e work with you to make the impossible possible</w:t>
      </w:r>
      <w:r w:rsidR="000D5C8F">
        <w:rPr>
          <w:rFonts w:ascii="Helvetica" w:hAnsi="Helvetica" w:cs="Arial"/>
          <w:sz w:val="20"/>
          <w:szCs w:val="20"/>
          <w:lang w:val="en-US"/>
        </w:rPr>
        <w:t>.</w:t>
      </w:r>
    </w:p>
    <w:p w14:paraId="711350BF" w14:textId="7CF1D766" w:rsidR="00177D1A" w:rsidRPr="00971F67" w:rsidRDefault="00C31616" w:rsidP="00CA660A">
      <w:pPr>
        <w:rPr>
          <w:rFonts w:ascii="Helvetica" w:hAnsi="Helvetica" w:cs="Arial"/>
          <w:sz w:val="20"/>
          <w:szCs w:val="20"/>
          <w:lang w:val="en-US"/>
        </w:rPr>
      </w:pPr>
      <w:r w:rsidRPr="00971F67">
        <w:rPr>
          <w:rFonts w:ascii="Helvetica" w:hAnsi="Helvetica" w:cs="Arial"/>
          <w:color w:val="000000"/>
          <w:sz w:val="20"/>
          <w:szCs w:val="20"/>
          <w:lang w:val="en-US"/>
        </w:rPr>
        <w:t xml:space="preserve">For further information, visit the product page </w:t>
      </w:r>
      <w:hyperlink r:id="rId13" w:history="1">
        <w:r w:rsidRPr="00971F67">
          <w:rPr>
            <w:rStyle w:val="Hyperlink"/>
            <w:rFonts w:ascii="Helvetica" w:hAnsi="Helvetica" w:cs="Arial"/>
            <w:color w:val="C00000"/>
            <w:sz w:val="20"/>
            <w:szCs w:val="20"/>
            <w:lang w:val="en-US"/>
          </w:rPr>
          <w:t>here</w:t>
        </w:r>
      </w:hyperlink>
      <w:r w:rsidRPr="00971F67">
        <w:rPr>
          <w:rFonts w:ascii="Helvetica" w:hAnsi="Helvetica" w:cs="Arial"/>
          <w:color w:val="000000"/>
          <w:sz w:val="20"/>
          <w:szCs w:val="20"/>
          <w:lang w:val="en-US"/>
        </w:rPr>
        <w:t>.</w:t>
      </w:r>
    </w:p>
    <w:p w14:paraId="62FB7451" w14:textId="518DDE2D" w:rsidR="00680D49" w:rsidRPr="005B4BB8" w:rsidRDefault="00F8499D" w:rsidP="00680D49">
      <w:pPr>
        <w:rPr>
          <w:rFonts w:ascii="Helvetica" w:hAnsi="Helvetica" w:cs="Arial"/>
          <w:color w:val="C00000"/>
          <w:sz w:val="20"/>
          <w:szCs w:val="20"/>
        </w:rPr>
      </w:pPr>
      <w:hyperlink r:id="rId14" w:history="1">
        <w:r w:rsidR="00923942" w:rsidRPr="00B70B4E">
          <w:rPr>
            <w:rStyle w:val="Hyperlink"/>
            <w:rFonts w:ascii="Helvetica" w:eastAsia="Helvetica" w:hAnsi="Helvetica" w:cs="Arial"/>
            <w:sz w:val="20"/>
            <w:szCs w:val="20"/>
            <w:lang w:bidi="de-DE"/>
          </w:rPr>
          <w:t>www.hamamatsu.com</w:t>
        </w:r>
      </w:hyperlink>
    </w:p>
    <w:p w14:paraId="5FAEB5D7" w14:textId="77777777" w:rsidR="00F11158" w:rsidRPr="00C31616" w:rsidRDefault="00F11158" w:rsidP="00F11158">
      <w:pPr>
        <w:rPr>
          <w:rFonts w:ascii="Arial" w:hAnsi="Arial" w:cs="Arial"/>
          <w:color w:val="C00000"/>
          <w:sz w:val="16"/>
          <w:szCs w:val="16"/>
          <w:lang w:val="en-US"/>
        </w:rPr>
      </w:pPr>
      <w:r w:rsidRPr="00C31616">
        <w:rPr>
          <w:rFonts w:ascii="Arial" w:hAnsi="Arial" w:cs="Arial"/>
          <w:b/>
          <w:color w:val="C00000"/>
          <w:sz w:val="16"/>
          <w:szCs w:val="16"/>
          <w:lang w:val="en-US"/>
        </w:rPr>
        <w:lastRenderedPageBreak/>
        <w:t>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73364A" w14:paraId="7A95E141" w14:textId="77777777" w:rsidTr="0073364A">
        <w:tc>
          <w:tcPr>
            <w:tcW w:w="7933" w:type="dxa"/>
          </w:tcPr>
          <w:p w14:paraId="4C82F0D7" w14:textId="68B01F8C" w:rsidR="0073364A" w:rsidRPr="0073364A" w:rsidRDefault="0073364A" w:rsidP="00E657B3">
            <w:pPr>
              <w:rPr>
                <w:rFonts w:ascii="Arial" w:hAnsi="Arial" w:cs="Arial"/>
                <w:sz w:val="18"/>
                <w:szCs w:val="18"/>
                <w:lang w:val="en-US"/>
              </w:rPr>
            </w:pPr>
            <w:r w:rsidRPr="003E7C50">
              <w:rPr>
                <w:rFonts w:ascii="Arial" w:hAnsi="Arial" w:cs="Arial"/>
                <w:b/>
                <w:sz w:val="18"/>
                <w:szCs w:val="18"/>
                <w:lang w:val="en-US"/>
              </w:rPr>
              <w:t>Key words</w:t>
            </w:r>
            <w:r w:rsidRPr="003E7C50">
              <w:rPr>
                <w:rFonts w:ascii="Arial" w:hAnsi="Arial" w:cs="Arial"/>
                <w:sz w:val="18"/>
                <w:szCs w:val="18"/>
                <w:lang w:val="en-US"/>
              </w:rPr>
              <w:t>:</w:t>
            </w:r>
            <w:r w:rsidR="00E657B3">
              <w:rPr>
                <w:rFonts w:ascii="Arial" w:hAnsi="Arial" w:cs="Arial"/>
                <w:sz w:val="18"/>
                <w:szCs w:val="18"/>
                <w:lang w:val="en-US"/>
              </w:rPr>
              <w:t xml:space="preserve"> </w:t>
            </w:r>
            <w:r w:rsidR="0073272C">
              <w:rPr>
                <w:rFonts w:ascii="Arial" w:hAnsi="Arial" w:cs="Arial"/>
                <w:sz w:val="18"/>
                <w:szCs w:val="18"/>
                <w:lang w:val="en-US"/>
              </w:rPr>
              <w:t>spectroscopy</w:t>
            </w:r>
            <w:r>
              <w:rPr>
                <w:rFonts w:ascii="Arial" w:hAnsi="Arial" w:cs="Arial"/>
                <w:sz w:val="18"/>
                <w:szCs w:val="18"/>
                <w:lang w:val="en-US"/>
              </w:rPr>
              <w:t xml:space="preserve">, </w:t>
            </w:r>
            <w:r w:rsidR="0073272C">
              <w:rPr>
                <w:rFonts w:ascii="Arial" w:hAnsi="Arial" w:cs="Arial"/>
                <w:sz w:val="18"/>
                <w:szCs w:val="18"/>
                <w:lang w:val="en-US"/>
              </w:rPr>
              <w:t>laser-</w:t>
            </w:r>
            <w:r w:rsidR="0087540D">
              <w:rPr>
                <w:rFonts w:ascii="Arial" w:hAnsi="Arial" w:cs="Arial"/>
                <w:sz w:val="18"/>
                <w:szCs w:val="18"/>
                <w:lang w:val="en-US"/>
              </w:rPr>
              <w:t xml:space="preserve">induced </w:t>
            </w:r>
            <w:r w:rsidR="0073272C">
              <w:rPr>
                <w:rFonts w:ascii="Arial" w:hAnsi="Arial" w:cs="Arial"/>
                <w:sz w:val="18"/>
                <w:szCs w:val="18"/>
                <w:lang w:val="en-US"/>
              </w:rPr>
              <w:t>breakdown</w:t>
            </w:r>
            <w:r w:rsidR="0087540D">
              <w:rPr>
                <w:rFonts w:ascii="Arial" w:hAnsi="Arial" w:cs="Arial"/>
                <w:sz w:val="18"/>
                <w:szCs w:val="18"/>
                <w:lang w:val="en-US"/>
              </w:rPr>
              <w:t xml:space="preserve"> spectroscopy</w:t>
            </w:r>
            <w:r>
              <w:rPr>
                <w:rFonts w:ascii="Arial" w:hAnsi="Arial" w:cs="Arial"/>
                <w:sz w:val="18"/>
                <w:szCs w:val="18"/>
                <w:lang w:val="en-US"/>
              </w:rPr>
              <w:t xml:space="preserve">, </w:t>
            </w:r>
            <w:r w:rsidR="0087540D">
              <w:rPr>
                <w:rFonts w:ascii="Arial" w:hAnsi="Arial" w:cs="Arial"/>
                <w:sz w:val="18"/>
                <w:szCs w:val="18"/>
                <w:lang w:val="en-US"/>
              </w:rPr>
              <w:t xml:space="preserve">LIBS, photoluminescence, </w:t>
            </w:r>
            <w:r w:rsidR="00435DE8">
              <w:rPr>
                <w:rFonts w:ascii="Arial" w:hAnsi="Arial" w:cs="Arial"/>
                <w:sz w:val="18"/>
                <w:szCs w:val="18"/>
                <w:lang w:val="en-US"/>
              </w:rPr>
              <w:t xml:space="preserve">thin-film metrology, </w:t>
            </w:r>
            <w:r w:rsidR="0083196A">
              <w:rPr>
                <w:rFonts w:ascii="Arial" w:hAnsi="Arial" w:cs="Arial"/>
                <w:sz w:val="18"/>
                <w:szCs w:val="18"/>
                <w:lang w:val="en-US"/>
              </w:rPr>
              <w:t>high dynamic range</w:t>
            </w:r>
            <w:r w:rsidRPr="003E7C50">
              <w:rPr>
                <w:rFonts w:ascii="Arial" w:hAnsi="Arial" w:cs="Arial"/>
                <w:sz w:val="18"/>
                <w:szCs w:val="18"/>
                <w:lang w:val="en-US"/>
              </w:rPr>
              <w:t xml:space="preserve">, </w:t>
            </w:r>
            <w:r w:rsidR="00435DE8">
              <w:rPr>
                <w:rFonts w:ascii="Arial" w:hAnsi="Arial" w:cs="Arial"/>
                <w:sz w:val="18"/>
                <w:szCs w:val="18"/>
                <w:lang w:val="en-US"/>
              </w:rPr>
              <w:t>low stray light</w:t>
            </w:r>
          </w:p>
        </w:tc>
        <w:tc>
          <w:tcPr>
            <w:tcW w:w="1129" w:type="dxa"/>
          </w:tcPr>
          <w:p w14:paraId="565E4BFC" w14:textId="580BAF58" w:rsidR="0073364A" w:rsidRDefault="00F8499D" w:rsidP="0073364A">
            <w:pPr>
              <w:rPr>
                <w:rFonts w:ascii="Arial" w:hAnsi="Arial" w:cs="Arial"/>
                <w:b/>
                <w:sz w:val="18"/>
                <w:szCs w:val="18"/>
                <w:lang w:val="en-US"/>
              </w:rPr>
            </w:pPr>
            <w:hyperlink r:id="rId15" w:history="1">
              <w:r w:rsidR="0073364A" w:rsidRPr="00B536FD">
                <w:rPr>
                  <w:rStyle w:val="Hyperlink"/>
                  <w:rFonts w:ascii="Arial" w:hAnsi="Arial" w:cs="Arial"/>
                  <w:color w:val="C00000"/>
                  <w:sz w:val="18"/>
                  <w:szCs w:val="18"/>
                  <w:lang w:val="en-US"/>
                </w:rPr>
                <w:t>Contact us</w:t>
              </w:r>
            </w:hyperlink>
          </w:p>
        </w:tc>
      </w:tr>
      <w:tr w:rsidR="0073364A" w14:paraId="6F441E95" w14:textId="77777777" w:rsidTr="0073364A">
        <w:tc>
          <w:tcPr>
            <w:tcW w:w="7933" w:type="dxa"/>
          </w:tcPr>
          <w:p w14:paraId="62EF6B3B" w14:textId="37474BA7" w:rsidR="0073364A" w:rsidRDefault="0073364A" w:rsidP="0073364A">
            <w:pPr>
              <w:rPr>
                <w:rFonts w:ascii="Arial" w:hAnsi="Arial" w:cs="Arial"/>
                <w:b/>
                <w:sz w:val="18"/>
                <w:szCs w:val="18"/>
                <w:lang w:val="en-US"/>
              </w:rPr>
            </w:pPr>
            <w:r w:rsidRPr="0073364A">
              <w:rPr>
                <w:rFonts w:ascii="Arial" w:hAnsi="Arial" w:cs="Arial"/>
                <w:b/>
                <w:sz w:val="18"/>
                <w:szCs w:val="18"/>
                <w:lang w:val="en-US"/>
              </w:rPr>
              <w:t xml:space="preserve">Market: </w:t>
            </w:r>
            <w:r w:rsidR="00F67FE0">
              <w:rPr>
                <w:rFonts w:ascii="Arial" w:hAnsi="Arial" w:cs="Arial"/>
                <w:sz w:val="18"/>
                <w:szCs w:val="18"/>
                <w:lang w:val="en-US"/>
              </w:rPr>
              <w:t>Material Analysis, Q</w:t>
            </w:r>
            <w:r w:rsidR="0073272C">
              <w:rPr>
                <w:rFonts w:ascii="Arial" w:hAnsi="Arial" w:cs="Arial"/>
                <w:sz w:val="18"/>
                <w:szCs w:val="18"/>
                <w:lang w:val="en-US"/>
              </w:rPr>
              <w:t xml:space="preserve">uality Assurance, </w:t>
            </w:r>
            <w:r w:rsidR="00253D9B">
              <w:rPr>
                <w:rFonts w:ascii="Arial" w:hAnsi="Arial" w:cs="Arial"/>
                <w:sz w:val="18"/>
                <w:szCs w:val="18"/>
                <w:lang w:val="en-US"/>
              </w:rPr>
              <w:t>Scientific Research</w:t>
            </w:r>
            <w:r w:rsidRPr="0073364A">
              <w:rPr>
                <w:rFonts w:ascii="Arial" w:hAnsi="Arial" w:cs="Arial"/>
                <w:b/>
                <w:sz w:val="18"/>
                <w:szCs w:val="18"/>
                <w:lang w:val="en-US"/>
              </w:rPr>
              <w:t xml:space="preserve"> </w:t>
            </w:r>
          </w:p>
        </w:tc>
        <w:tc>
          <w:tcPr>
            <w:tcW w:w="1129" w:type="dxa"/>
          </w:tcPr>
          <w:p w14:paraId="15F19093" w14:textId="77777777" w:rsidR="0073364A" w:rsidRDefault="0073364A" w:rsidP="0073364A">
            <w:pPr>
              <w:rPr>
                <w:rFonts w:ascii="Arial" w:hAnsi="Arial" w:cs="Arial"/>
                <w:b/>
                <w:sz w:val="18"/>
                <w:szCs w:val="18"/>
                <w:lang w:val="en-US"/>
              </w:rPr>
            </w:pPr>
          </w:p>
        </w:tc>
      </w:tr>
    </w:tbl>
    <w:p w14:paraId="79656353" w14:textId="2508D893" w:rsidR="003C314F" w:rsidRPr="007A1BB8" w:rsidRDefault="00F11158" w:rsidP="001E5A93">
      <w:pPr>
        <w:rPr>
          <w:rFonts w:ascii="Arial" w:hAnsi="Arial" w:cs="Arial"/>
          <w:color w:val="C00000"/>
          <w:sz w:val="16"/>
          <w:szCs w:val="16"/>
          <w:lang w:val="en-US"/>
        </w:rPr>
      </w:pPr>
      <w:r w:rsidRPr="00297634">
        <w:rPr>
          <w:rFonts w:ascii="Arial" w:hAnsi="Arial" w:cs="Arial"/>
          <w:b/>
          <w:color w:val="C00000"/>
          <w:sz w:val="16"/>
          <w:szCs w:val="16"/>
          <w:lang w:val="en-US"/>
        </w:rPr>
        <w:t>___________________________________________________________________________________</w:t>
      </w:r>
      <w:r>
        <w:rPr>
          <w:rFonts w:ascii="Arial" w:hAnsi="Arial" w:cs="Arial"/>
          <w:b/>
          <w:color w:val="C00000"/>
          <w:sz w:val="16"/>
          <w:szCs w:val="16"/>
          <w:lang w:val="en-US"/>
        </w:rPr>
        <w:t>__________________</w:t>
      </w:r>
    </w:p>
    <w:p w14:paraId="033E6AA6" w14:textId="1F50BA01" w:rsidR="00680D49" w:rsidRPr="008026CC" w:rsidRDefault="00787B5F" w:rsidP="00680D49">
      <w:pPr>
        <w:spacing w:after="0" w:line="280" w:lineRule="atLeast"/>
        <w:rPr>
          <w:rFonts w:ascii="Arial" w:eastAsia="Times New Roman" w:hAnsi="Arial" w:cs="Arial"/>
          <w:b/>
          <w:i/>
          <w:sz w:val="18"/>
          <w:szCs w:val="18"/>
          <w:u w:val="single"/>
          <w:lang w:val="de-DE" w:eastAsia="de-DE"/>
        </w:rPr>
      </w:pPr>
      <w:r>
        <w:rPr>
          <w:rFonts w:ascii="Arial" w:eastAsia="Times New Roman" w:hAnsi="Arial" w:cs="Arial"/>
          <w:b/>
          <w:i/>
          <w:sz w:val="18"/>
          <w:szCs w:val="18"/>
          <w:u w:val="single"/>
          <w:lang w:val="de-DE" w:eastAsia="de-DE"/>
        </w:rPr>
        <w:t>More information from</w:t>
      </w:r>
      <w:r w:rsidR="00680D49" w:rsidRPr="008026CC">
        <w:rPr>
          <w:rFonts w:ascii="Arial" w:eastAsia="Times New Roman" w:hAnsi="Arial" w:cs="Arial"/>
          <w:b/>
          <w:i/>
          <w:sz w:val="18"/>
          <w:szCs w:val="18"/>
          <w:u w:val="single"/>
          <w:lang w:val="de-DE" w:eastAsia="de-DE"/>
        </w:rPr>
        <w:t>:</w:t>
      </w:r>
    </w:p>
    <w:p w14:paraId="0C8E0573" w14:textId="18E1C7C3" w:rsidR="00680D49" w:rsidRPr="008026CC" w:rsidRDefault="00787B5F" w:rsidP="00680D49">
      <w:pPr>
        <w:spacing w:after="0" w:line="280" w:lineRule="atLeast"/>
        <w:rPr>
          <w:rFonts w:ascii="Arial" w:eastAsia="Times New Roman" w:hAnsi="Arial" w:cs="Arial"/>
          <w:sz w:val="18"/>
          <w:szCs w:val="18"/>
          <w:lang w:val="de-DE" w:eastAsia="de-DE"/>
        </w:rPr>
      </w:pPr>
      <w:r>
        <w:rPr>
          <w:rFonts w:ascii="Arial" w:eastAsia="Times New Roman" w:hAnsi="Arial" w:cs="Arial"/>
          <w:sz w:val="18"/>
          <w:szCs w:val="18"/>
          <w:lang w:val="de-DE" w:eastAsia="de-DE"/>
        </w:rPr>
        <w:t>HAMAMATSU PHOTONICS</w:t>
      </w:r>
      <w:r w:rsidR="00680D49" w:rsidRPr="008026CC">
        <w:rPr>
          <w:rFonts w:ascii="Arial" w:eastAsia="Times New Roman" w:hAnsi="Arial" w:cs="Arial"/>
          <w:sz w:val="18"/>
          <w:szCs w:val="18"/>
          <w:lang w:val="de-DE" w:eastAsia="de-DE"/>
        </w:rPr>
        <w:t xml:space="preserve"> Deutschland GmbH</w:t>
      </w:r>
    </w:p>
    <w:p w14:paraId="3F73C786" w14:textId="77777777" w:rsidR="00680D49" w:rsidRPr="008026CC" w:rsidRDefault="00680D49" w:rsidP="00680D49">
      <w:pPr>
        <w:spacing w:after="0" w:line="280" w:lineRule="atLeast"/>
        <w:rPr>
          <w:rFonts w:ascii="Arial" w:eastAsia="Times New Roman" w:hAnsi="Arial" w:cs="Arial"/>
          <w:sz w:val="18"/>
          <w:szCs w:val="18"/>
          <w:lang w:val="de-DE" w:eastAsia="de-DE"/>
        </w:rPr>
      </w:pPr>
      <w:r>
        <w:rPr>
          <w:rFonts w:ascii="Arial" w:eastAsia="Times New Roman" w:hAnsi="Arial" w:cs="Arial"/>
          <w:sz w:val="18"/>
          <w:szCs w:val="18"/>
          <w:lang w:eastAsia="de-DE"/>
        </w:rPr>
        <w:t>Petra Genitheim</w:t>
      </w:r>
      <w:r w:rsidRPr="008026CC">
        <w:rPr>
          <w:rFonts w:ascii="Arial" w:eastAsia="Times New Roman" w:hAnsi="Arial" w:cs="Arial"/>
          <w:sz w:val="18"/>
          <w:szCs w:val="18"/>
          <w:lang w:val="de-DE" w:eastAsia="de-DE"/>
        </w:rPr>
        <w:t xml:space="preserve"> (Public Relations)</w:t>
      </w:r>
    </w:p>
    <w:p w14:paraId="57BA39BC" w14:textId="77777777" w:rsidR="00680D49" w:rsidRPr="008026CC" w:rsidRDefault="00680D49" w:rsidP="00680D49">
      <w:pPr>
        <w:spacing w:after="0" w:line="280" w:lineRule="atLeast"/>
        <w:rPr>
          <w:rFonts w:ascii="Arial" w:eastAsia="Times New Roman" w:hAnsi="Arial" w:cs="Arial"/>
          <w:sz w:val="18"/>
          <w:szCs w:val="18"/>
          <w:lang w:val="de-DE" w:eastAsia="de-DE"/>
        </w:rPr>
      </w:pPr>
      <w:r>
        <w:rPr>
          <w:rFonts w:ascii="Arial" w:eastAsia="Times New Roman" w:hAnsi="Arial" w:cs="Arial"/>
          <w:sz w:val="18"/>
          <w:szCs w:val="18"/>
          <w:lang w:eastAsia="de-DE"/>
        </w:rPr>
        <w:t xml:space="preserve">Tel. </w:t>
      </w:r>
      <w:r>
        <w:rPr>
          <w:rFonts w:ascii="Arial" w:eastAsia="Times New Roman" w:hAnsi="Arial" w:cs="Arial"/>
          <w:sz w:val="18"/>
          <w:szCs w:val="18"/>
          <w:lang w:eastAsia="de-DE"/>
        </w:rPr>
        <w:tab/>
        <w:t>+49 8152 375-171</w:t>
      </w:r>
    </w:p>
    <w:p w14:paraId="41A04FE7" w14:textId="0FCAEC8E" w:rsidR="00613F50" w:rsidRPr="00A2769D" w:rsidRDefault="00680D49" w:rsidP="006B12B8">
      <w:pPr>
        <w:spacing w:after="0" w:line="280" w:lineRule="atLeast"/>
        <w:rPr>
          <w:lang w:val="en-US"/>
        </w:rPr>
      </w:pPr>
      <w:r w:rsidRPr="008026CC">
        <w:rPr>
          <w:rFonts w:ascii="Arial" w:eastAsia="Times New Roman" w:hAnsi="Arial" w:cs="Arial"/>
          <w:sz w:val="18"/>
          <w:szCs w:val="18"/>
          <w:lang w:val="de-DE" w:eastAsia="de-DE"/>
        </w:rPr>
        <w:t>Email:</w:t>
      </w:r>
      <w:r w:rsidRPr="008026CC">
        <w:rPr>
          <w:rFonts w:ascii="Arial" w:eastAsia="Times New Roman" w:hAnsi="Arial" w:cs="Arial"/>
          <w:sz w:val="18"/>
          <w:szCs w:val="18"/>
          <w:lang w:val="de-DE" w:eastAsia="de-DE"/>
        </w:rPr>
        <w:tab/>
      </w:r>
      <w:hyperlink r:id="rId16" w:history="1">
        <w:r w:rsidRPr="00034C68">
          <w:rPr>
            <w:rStyle w:val="Hyperlink"/>
            <w:rFonts w:ascii="Arial" w:eastAsia="Times New Roman" w:hAnsi="Arial" w:cs="Arial"/>
            <w:sz w:val="18"/>
            <w:szCs w:val="18"/>
            <w:lang w:eastAsia="de-DE"/>
          </w:rPr>
          <w:t>pgenitheim@hamamatsu.de</w:t>
        </w:r>
      </w:hyperlink>
    </w:p>
    <w:sectPr w:rsidR="00613F50" w:rsidRPr="00A2769D" w:rsidSect="00A2769D">
      <w:headerReference w:type="default" r:id="rId17"/>
      <w:footerReference w:type="default" r:id="rId1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1A19" w14:textId="77777777" w:rsidR="000B4A3A" w:rsidRDefault="000B4A3A" w:rsidP="0081497B">
      <w:pPr>
        <w:spacing w:after="0" w:line="240" w:lineRule="auto"/>
      </w:pPr>
      <w:r>
        <w:separator/>
      </w:r>
    </w:p>
  </w:endnote>
  <w:endnote w:type="continuationSeparator" w:id="0">
    <w:p w14:paraId="02902537" w14:textId="77777777" w:rsidR="000B4A3A" w:rsidRDefault="000B4A3A" w:rsidP="0081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2" w:type="pct"/>
      <w:tblLayout w:type="fixed"/>
      <w:tblCellMar>
        <w:top w:w="144" w:type="dxa"/>
        <w:left w:w="115" w:type="dxa"/>
        <w:bottom w:w="144" w:type="dxa"/>
        <w:right w:w="115" w:type="dxa"/>
      </w:tblCellMar>
      <w:tblLook w:val="04A0" w:firstRow="1" w:lastRow="0" w:firstColumn="1" w:lastColumn="0" w:noHBand="0" w:noVBand="1"/>
    </w:tblPr>
    <w:tblGrid>
      <w:gridCol w:w="9039"/>
    </w:tblGrid>
    <w:tr w:rsidR="00297634" w:rsidRPr="0073364A" w14:paraId="51AB3558" w14:textId="77777777" w:rsidTr="00297634">
      <w:tc>
        <w:tcPr>
          <w:tcW w:w="9039" w:type="dxa"/>
          <w:shd w:val="clear" w:color="auto" w:fill="auto"/>
          <w:vAlign w:val="center"/>
        </w:tcPr>
        <w:p w14:paraId="59D6637C" w14:textId="77777777" w:rsidR="00297634" w:rsidRDefault="00297634" w:rsidP="00297634">
          <w:pPr>
            <w:rPr>
              <w:rFonts w:ascii="Arial" w:hAnsi="Arial" w:cs="Arial"/>
              <w:b/>
              <w:color w:val="C00000"/>
              <w:sz w:val="16"/>
              <w:szCs w:val="16"/>
              <w:lang w:val="en-US"/>
            </w:rPr>
          </w:pPr>
          <w:r w:rsidRPr="00297634">
            <w:rPr>
              <w:rFonts w:ascii="Arial" w:hAnsi="Arial" w:cs="Arial"/>
              <w:b/>
              <w:color w:val="C00000"/>
              <w:sz w:val="16"/>
              <w:szCs w:val="16"/>
              <w:lang w:val="en-US"/>
            </w:rPr>
            <w:t>___________________________________________________________________________________</w:t>
          </w:r>
          <w:r>
            <w:rPr>
              <w:rFonts w:ascii="Arial" w:hAnsi="Arial" w:cs="Arial"/>
              <w:b/>
              <w:color w:val="C00000"/>
              <w:sz w:val="16"/>
              <w:szCs w:val="16"/>
              <w:lang w:val="en-US"/>
            </w:rPr>
            <w:t>_______________</w:t>
          </w:r>
        </w:p>
        <w:p w14:paraId="10B382BD" w14:textId="5B242AAB" w:rsidR="00297634" w:rsidRPr="000C7E8E" w:rsidRDefault="00F8499D" w:rsidP="000C7E8E">
          <w:pPr>
            <w:pStyle w:val="Footer"/>
            <w:jc w:val="right"/>
            <w:rPr>
              <w:rFonts w:ascii="Arial" w:hAnsi="Arial" w:cs="Arial"/>
              <w:caps/>
              <w:color w:val="808080" w:themeColor="background1" w:themeShade="80"/>
              <w:sz w:val="18"/>
              <w:szCs w:val="18"/>
              <w:lang w:val="en-US"/>
            </w:rPr>
          </w:pPr>
          <w:hyperlink r:id="rId1" w:history="1">
            <w:r w:rsidR="00F11158" w:rsidRPr="000C7E8E">
              <w:rPr>
                <w:rStyle w:val="Hyperlink"/>
                <w:rFonts w:ascii="Arial" w:hAnsi="Arial" w:cs="Arial"/>
                <w:color w:val="BFBFBF" w:themeColor="background1" w:themeShade="BF"/>
                <w:sz w:val="18"/>
                <w:szCs w:val="18"/>
                <w:u w:val="none"/>
                <w:lang w:val="en-US"/>
              </w:rPr>
              <w:t>marcom@hamamatsu.eu</w:t>
            </w:r>
          </w:hyperlink>
          <w:r w:rsidR="00F11158" w:rsidRPr="000C7E8E">
            <w:rPr>
              <w:rFonts w:ascii="Arial" w:hAnsi="Arial" w:cs="Arial"/>
              <w:color w:val="BFBFBF" w:themeColor="background1" w:themeShade="BF"/>
              <w:sz w:val="18"/>
              <w:szCs w:val="18"/>
              <w:lang w:val="en-US"/>
            </w:rPr>
            <w:t xml:space="preserve">                                                                                                                                     </w:t>
          </w:r>
          <w:r w:rsidR="00F11158" w:rsidRPr="000C7E8E">
            <w:rPr>
              <w:rFonts w:ascii="Arial" w:hAnsi="Arial" w:cs="Arial"/>
              <w:caps/>
              <w:color w:val="BFBFBF" w:themeColor="background1" w:themeShade="BF"/>
              <w:sz w:val="18"/>
              <w:szCs w:val="18"/>
              <w:lang w:val="en-US"/>
            </w:rPr>
            <w:t xml:space="preserve"> </w:t>
          </w:r>
          <w:r w:rsidR="0073364A" w:rsidRPr="000C7E8E">
            <w:rPr>
              <w:rFonts w:ascii="Arial" w:hAnsi="Arial" w:cs="Arial"/>
              <w:caps/>
              <w:color w:val="BFBFBF" w:themeColor="background1" w:themeShade="BF"/>
              <w:sz w:val="18"/>
              <w:szCs w:val="18"/>
              <w:lang w:val="en-US"/>
            </w:rPr>
            <w:t>P</w:t>
          </w:r>
          <w:proofErr w:type="spellStart"/>
          <w:r w:rsidR="000C7E8E" w:rsidRPr="000C7E8E">
            <w:rPr>
              <w:rFonts w:ascii="Arial" w:hAnsi="Arial" w:cs="Arial"/>
              <w:color w:val="BFBFBF" w:themeColor="background1" w:themeShade="BF"/>
              <w:sz w:val="18"/>
              <w:szCs w:val="18"/>
            </w:rPr>
            <w:t>age</w:t>
          </w:r>
          <w:proofErr w:type="spellEnd"/>
          <w:r w:rsidR="0073364A" w:rsidRPr="000C7E8E">
            <w:rPr>
              <w:rFonts w:ascii="Arial" w:hAnsi="Arial" w:cs="Arial"/>
              <w:caps/>
              <w:color w:val="BFBFBF" w:themeColor="background1" w:themeShade="BF"/>
              <w:sz w:val="18"/>
              <w:szCs w:val="18"/>
              <w:lang w:val="en-US"/>
            </w:rPr>
            <w:t xml:space="preserve"> </w:t>
          </w:r>
          <w:r w:rsidR="0073364A" w:rsidRPr="000C7E8E">
            <w:rPr>
              <w:rFonts w:ascii="Arial" w:hAnsi="Arial" w:cs="Arial"/>
              <w:bCs/>
              <w:caps/>
              <w:color w:val="BFBFBF" w:themeColor="background1" w:themeShade="BF"/>
              <w:sz w:val="18"/>
              <w:szCs w:val="18"/>
            </w:rPr>
            <w:fldChar w:fldCharType="begin"/>
          </w:r>
          <w:r w:rsidR="0073364A" w:rsidRPr="000C7E8E">
            <w:rPr>
              <w:rFonts w:ascii="Arial" w:hAnsi="Arial" w:cs="Arial"/>
              <w:bCs/>
              <w:caps/>
              <w:color w:val="BFBFBF" w:themeColor="background1" w:themeShade="BF"/>
              <w:sz w:val="18"/>
              <w:szCs w:val="18"/>
              <w:lang w:val="en-US"/>
            </w:rPr>
            <w:instrText xml:space="preserve"> PAGE  \* Arabic  \* MERGEFORMAT </w:instrText>
          </w:r>
          <w:r w:rsidR="0073364A" w:rsidRPr="000C7E8E">
            <w:rPr>
              <w:rFonts w:ascii="Arial" w:hAnsi="Arial" w:cs="Arial"/>
              <w:bCs/>
              <w:caps/>
              <w:color w:val="BFBFBF" w:themeColor="background1" w:themeShade="BF"/>
              <w:sz w:val="18"/>
              <w:szCs w:val="18"/>
            </w:rPr>
            <w:fldChar w:fldCharType="separate"/>
          </w:r>
          <w:r w:rsidR="00787B5F">
            <w:rPr>
              <w:rFonts w:ascii="Arial" w:hAnsi="Arial" w:cs="Arial"/>
              <w:bCs/>
              <w:caps/>
              <w:noProof/>
              <w:color w:val="BFBFBF" w:themeColor="background1" w:themeShade="BF"/>
              <w:sz w:val="18"/>
              <w:szCs w:val="18"/>
              <w:lang w:val="en-US"/>
            </w:rPr>
            <w:t>2</w:t>
          </w:r>
          <w:r w:rsidR="0073364A" w:rsidRPr="000C7E8E">
            <w:rPr>
              <w:rFonts w:ascii="Arial" w:hAnsi="Arial" w:cs="Arial"/>
              <w:bCs/>
              <w:caps/>
              <w:color w:val="BFBFBF" w:themeColor="background1" w:themeShade="BF"/>
              <w:sz w:val="18"/>
              <w:szCs w:val="18"/>
            </w:rPr>
            <w:fldChar w:fldCharType="end"/>
          </w:r>
          <w:r w:rsidR="000C7E8E" w:rsidRPr="000C7E8E">
            <w:rPr>
              <w:rFonts w:ascii="Arial" w:hAnsi="Arial" w:cs="Arial"/>
              <w:caps/>
              <w:color w:val="BFBFBF" w:themeColor="background1" w:themeShade="BF"/>
              <w:sz w:val="18"/>
              <w:szCs w:val="18"/>
              <w:lang w:val="en-US"/>
            </w:rPr>
            <w:t xml:space="preserve"> /</w:t>
          </w:r>
          <w:r w:rsidR="0073364A" w:rsidRPr="000C7E8E">
            <w:rPr>
              <w:rFonts w:ascii="Arial" w:hAnsi="Arial" w:cs="Arial"/>
              <w:caps/>
              <w:color w:val="BFBFBF" w:themeColor="background1" w:themeShade="BF"/>
              <w:sz w:val="18"/>
              <w:szCs w:val="18"/>
              <w:lang w:val="en-US"/>
            </w:rPr>
            <w:t xml:space="preserve"> </w:t>
          </w:r>
          <w:r w:rsidR="0073364A" w:rsidRPr="000C7E8E">
            <w:rPr>
              <w:rFonts w:ascii="Arial" w:hAnsi="Arial" w:cs="Arial"/>
              <w:bCs/>
              <w:caps/>
              <w:color w:val="BFBFBF" w:themeColor="background1" w:themeShade="BF"/>
              <w:sz w:val="18"/>
              <w:szCs w:val="18"/>
            </w:rPr>
            <w:fldChar w:fldCharType="begin"/>
          </w:r>
          <w:r w:rsidR="0073364A" w:rsidRPr="000C7E8E">
            <w:rPr>
              <w:rFonts w:ascii="Arial" w:hAnsi="Arial" w:cs="Arial"/>
              <w:bCs/>
              <w:caps/>
              <w:color w:val="BFBFBF" w:themeColor="background1" w:themeShade="BF"/>
              <w:sz w:val="18"/>
              <w:szCs w:val="18"/>
              <w:lang w:val="en-US"/>
            </w:rPr>
            <w:instrText xml:space="preserve"> NUMPAGES  \* Arabic  \* MERGEFORMAT </w:instrText>
          </w:r>
          <w:r w:rsidR="0073364A" w:rsidRPr="000C7E8E">
            <w:rPr>
              <w:rFonts w:ascii="Arial" w:hAnsi="Arial" w:cs="Arial"/>
              <w:bCs/>
              <w:caps/>
              <w:color w:val="BFBFBF" w:themeColor="background1" w:themeShade="BF"/>
              <w:sz w:val="18"/>
              <w:szCs w:val="18"/>
            </w:rPr>
            <w:fldChar w:fldCharType="separate"/>
          </w:r>
          <w:r w:rsidR="00787B5F">
            <w:rPr>
              <w:rFonts w:ascii="Arial" w:hAnsi="Arial" w:cs="Arial"/>
              <w:bCs/>
              <w:caps/>
              <w:noProof/>
              <w:color w:val="BFBFBF" w:themeColor="background1" w:themeShade="BF"/>
              <w:sz w:val="18"/>
              <w:szCs w:val="18"/>
              <w:lang w:val="en-US"/>
            </w:rPr>
            <w:t>2</w:t>
          </w:r>
          <w:r w:rsidR="0073364A" w:rsidRPr="000C7E8E">
            <w:rPr>
              <w:rFonts w:ascii="Arial" w:hAnsi="Arial" w:cs="Arial"/>
              <w:bCs/>
              <w:caps/>
              <w:color w:val="BFBFBF" w:themeColor="background1" w:themeShade="BF"/>
              <w:sz w:val="18"/>
              <w:szCs w:val="18"/>
            </w:rPr>
            <w:fldChar w:fldCharType="end"/>
          </w:r>
        </w:p>
      </w:tc>
    </w:tr>
  </w:tbl>
  <w:p w14:paraId="302A6303" w14:textId="77777777" w:rsidR="006103A5" w:rsidRPr="0073364A" w:rsidRDefault="006103A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B49A" w14:textId="77777777" w:rsidR="000B4A3A" w:rsidRDefault="000B4A3A" w:rsidP="0081497B">
      <w:pPr>
        <w:spacing w:after="0" w:line="240" w:lineRule="auto"/>
      </w:pPr>
      <w:r>
        <w:separator/>
      </w:r>
    </w:p>
  </w:footnote>
  <w:footnote w:type="continuationSeparator" w:id="0">
    <w:p w14:paraId="5C51DF3E" w14:textId="77777777" w:rsidR="000B4A3A" w:rsidRDefault="000B4A3A" w:rsidP="00814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EBB3" w14:textId="269892AF" w:rsidR="0081497B" w:rsidRDefault="003A4692" w:rsidP="009D5964">
    <w:pPr>
      <w:pStyle w:val="Header"/>
      <w:jc w:val="both"/>
    </w:pPr>
    <w:r>
      <w:rPr>
        <w:noProof/>
        <w:lang w:val="de-DE" w:eastAsia="de-DE"/>
      </w:rPr>
      <w:drawing>
        <wp:inline distT="0" distB="0" distL="0" distR="0" wp14:anchorId="46401805" wp14:editId="23E6467E">
          <wp:extent cx="1944841" cy="283153"/>
          <wp:effectExtent l="0" t="0" r="0" b="3175"/>
          <wp:docPr id="18" name="Picture 18" descr="C:\Users\fbraunfr\AppData\Local\Microsoft\Windows\INetCache\Content.Word\Press release mentio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raunfr\AppData\Local\Microsoft\Windows\INetCache\Content.Word\Press release mention-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283" cy="315248"/>
                  </a:xfrm>
                  <a:prstGeom prst="rect">
                    <a:avLst/>
                  </a:prstGeom>
                  <a:noFill/>
                  <a:ln>
                    <a:noFill/>
                  </a:ln>
                </pic:spPr>
              </pic:pic>
            </a:graphicData>
          </a:graphic>
        </wp:inline>
      </w:drawing>
    </w:r>
    <w:r w:rsidR="009D5964">
      <w:t xml:space="preserve">                                                                 </w:t>
    </w:r>
    <w:r w:rsidR="0081497B">
      <w:rPr>
        <w:noProof/>
        <w:lang w:val="de-DE" w:eastAsia="de-DE"/>
      </w:rPr>
      <w:drawing>
        <wp:inline distT="0" distB="0" distL="0" distR="0" wp14:anchorId="79F41182" wp14:editId="23509B18">
          <wp:extent cx="1845640" cy="269214"/>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Hamamatsu-01.png"/>
                  <pic:cNvPicPr/>
                </pic:nvPicPr>
                <pic:blipFill>
                  <a:blip r:embed="rId2">
                    <a:extLst>
                      <a:ext uri="{28A0092B-C50C-407E-A947-70E740481C1C}">
                        <a14:useLocalDpi xmlns:a14="http://schemas.microsoft.com/office/drawing/2010/main" val="0"/>
                      </a:ext>
                    </a:extLst>
                  </a:blip>
                  <a:stretch>
                    <a:fillRect/>
                  </a:stretch>
                </pic:blipFill>
                <pic:spPr>
                  <a:xfrm>
                    <a:off x="0" y="0"/>
                    <a:ext cx="2188547" cy="319232"/>
                  </a:xfrm>
                  <a:prstGeom prst="rect">
                    <a:avLst/>
                  </a:prstGeom>
                </pic:spPr>
              </pic:pic>
            </a:graphicData>
          </a:graphic>
        </wp:inline>
      </w:drawing>
    </w:r>
  </w:p>
  <w:p w14:paraId="4A0723FA" w14:textId="77777777" w:rsidR="0081497B" w:rsidRDefault="00814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917"/>
    <w:multiLevelType w:val="hybridMultilevel"/>
    <w:tmpl w:val="0404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E3BEA"/>
    <w:multiLevelType w:val="hybridMultilevel"/>
    <w:tmpl w:val="77A6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040D4"/>
    <w:multiLevelType w:val="hybridMultilevel"/>
    <w:tmpl w:val="8C96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55037"/>
    <w:multiLevelType w:val="hybridMultilevel"/>
    <w:tmpl w:val="238C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206AA"/>
    <w:multiLevelType w:val="hybridMultilevel"/>
    <w:tmpl w:val="9ACAD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C77E3A"/>
    <w:multiLevelType w:val="hybridMultilevel"/>
    <w:tmpl w:val="7D26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D0312"/>
    <w:multiLevelType w:val="hybridMultilevel"/>
    <w:tmpl w:val="F5C07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868517">
    <w:abstractNumId w:val="0"/>
  </w:num>
  <w:num w:numId="2" w16cid:durableId="1322808405">
    <w:abstractNumId w:val="2"/>
  </w:num>
  <w:num w:numId="3" w16cid:durableId="345592993">
    <w:abstractNumId w:val="5"/>
  </w:num>
  <w:num w:numId="4" w16cid:durableId="134456">
    <w:abstractNumId w:val="1"/>
  </w:num>
  <w:num w:numId="5" w16cid:durableId="807283474">
    <w:abstractNumId w:val="3"/>
  </w:num>
  <w:num w:numId="6" w16cid:durableId="92287621">
    <w:abstractNumId w:val="4"/>
  </w:num>
  <w:num w:numId="7" w16cid:durableId="1851918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9D"/>
    <w:rsid w:val="000044EE"/>
    <w:rsid w:val="00013035"/>
    <w:rsid w:val="000204AB"/>
    <w:rsid w:val="000336F6"/>
    <w:rsid w:val="000348CA"/>
    <w:rsid w:val="00046D43"/>
    <w:rsid w:val="000524AC"/>
    <w:rsid w:val="00067B6D"/>
    <w:rsid w:val="00070497"/>
    <w:rsid w:val="00071E89"/>
    <w:rsid w:val="000722BF"/>
    <w:rsid w:val="00094F78"/>
    <w:rsid w:val="0009543E"/>
    <w:rsid w:val="000A4711"/>
    <w:rsid w:val="000B4A3A"/>
    <w:rsid w:val="000B5E5B"/>
    <w:rsid w:val="000C7E8E"/>
    <w:rsid w:val="000D5C8F"/>
    <w:rsid w:val="000E269C"/>
    <w:rsid w:val="00100973"/>
    <w:rsid w:val="001137EF"/>
    <w:rsid w:val="001162C2"/>
    <w:rsid w:val="00140188"/>
    <w:rsid w:val="00146A3F"/>
    <w:rsid w:val="00152C91"/>
    <w:rsid w:val="00177D1A"/>
    <w:rsid w:val="00181AD2"/>
    <w:rsid w:val="00183355"/>
    <w:rsid w:val="00183651"/>
    <w:rsid w:val="001866A5"/>
    <w:rsid w:val="001A3794"/>
    <w:rsid w:val="001A5381"/>
    <w:rsid w:val="001E249E"/>
    <w:rsid w:val="001E5A93"/>
    <w:rsid w:val="001F591E"/>
    <w:rsid w:val="001F6F4F"/>
    <w:rsid w:val="0021058D"/>
    <w:rsid w:val="00221196"/>
    <w:rsid w:val="00223462"/>
    <w:rsid w:val="002316DB"/>
    <w:rsid w:val="00233ED5"/>
    <w:rsid w:val="00253D9B"/>
    <w:rsid w:val="00265671"/>
    <w:rsid w:val="00280D11"/>
    <w:rsid w:val="00297634"/>
    <w:rsid w:val="002A68BF"/>
    <w:rsid w:val="002B6D85"/>
    <w:rsid w:val="002D0075"/>
    <w:rsid w:val="002D15C1"/>
    <w:rsid w:val="002D5BDF"/>
    <w:rsid w:val="002E331F"/>
    <w:rsid w:val="002E33AE"/>
    <w:rsid w:val="002E4DCE"/>
    <w:rsid w:val="002F1C2B"/>
    <w:rsid w:val="002F5B3E"/>
    <w:rsid w:val="0031196D"/>
    <w:rsid w:val="00347FE1"/>
    <w:rsid w:val="00354AAA"/>
    <w:rsid w:val="0035578E"/>
    <w:rsid w:val="00355BF3"/>
    <w:rsid w:val="00360030"/>
    <w:rsid w:val="00360746"/>
    <w:rsid w:val="00362D62"/>
    <w:rsid w:val="00382CE1"/>
    <w:rsid w:val="00384688"/>
    <w:rsid w:val="00397355"/>
    <w:rsid w:val="003A4692"/>
    <w:rsid w:val="003A7205"/>
    <w:rsid w:val="003B507F"/>
    <w:rsid w:val="003C314F"/>
    <w:rsid w:val="003C4C90"/>
    <w:rsid w:val="003C5D09"/>
    <w:rsid w:val="003C5F63"/>
    <w:rsid w:val="003E7C50"/>
    <w:rsid w:val="003F4127"/>
    <w:rsid w:val="00412CB4"/>
    <w:rsid w:val="0041348A"/>
    <w:rsid w:val="004313F0"/>
    <w:rsid w:val="00435DE8"/>
    <w:rsid w:val="004455C2"/>
    <w:rsid w:val="004502F2"/>
    <w:rsid w:val="00460B93"/>
    <w:rsid w:val="00467B2C"/>
    <w:rsid w:val="00493217"/>
    <w:rsid w:val="004B3A7D"/>
    <w:rsid w:val="004B7FFC"/>
    <w:rsid w:val="004C62A0"/>
    <w:rsid w:val="004D45CA"/>
    <w:rsid w:val="00512F2D"/>
    <w:rsid w:val="00525BDC"/>
    <w:rsid w:val="00527CE0"/>
    <w:rsid w:val="005340EE"/>
    <w:rsid w:val="005424B8"/>
    <w:rsid w:val="0055035F"/>
    <w:rsid w:val="00557736"/>
    <w:rsid w:val="005614FE"/>
    <w:rsid w:val="00571689"/>
    <w:rsid w:val="00574556"/>
    <w:rsid w:val="00577D53"/>
    <w:rsid w:val="005A1808"/>
    <w:rsid w:val="005A7A77"/>
    <w:rsid w:val="005B2FB9"/>
    <w:rsid w:val="005C18AD"/>
    <w:rsid w:val="005D00AB"/>
    <w:rsid w:val="005D7836"/>
    <w:rsid w:val="005E423A"/>
    <w:rsid w:val="005F0F48"/>
    <w:rsid w:val="005F222F"/>
    <w:rsid w:val="005F4FDB"/>
    <w:rsid w:val="0060668D"/>
    <w:rsid w:val="006103A5"/>
    <w:rsid w:val="00613F50"/>
    <w:rsid w:val="00623655"/>
    <w:rsid w:val="00647E33"/>
    <w:rsid w:val="0065763C"/>
    <w:rsid w:val="00680D49"/>
    <w:rsid w:val="006A7363"/>
    <w:rsid w:val="006B0D48"/>
    <w:rsid w:val="006B12B8"/>
    <w:rsid w:val="006C6A5B"/>
    <w:rsid w:val="006D21D3"/>
    <w:rsid w:val="006E60BE"/>
    <w:rsid w:val="006F5BCF"/>
    <w:rsid w:val="00704CDB"/>
    <w:rsid w:val="0072087E"/>
    <w:rsid w:val="00723031"/>
    <w:rsid w:val="0073272C"/>
    <w:rsid w:val="0073364A"/>
    <w:rsid w:val="00733AF0"/>
    <w:rsid w:val="00733E75"/>
    <w:rsid w:val="00734484"/>
    <w:rsid w:val="00744A3C"/>
    <w:rsid w:val="00772033"/>
    <w:rsid w:val="00787B5F"/>
    <w:rsid w:val="007A1BB8"/>
    <w:rsid w:val="007A2129"/>
    <w:rsid w:val="007E20CA"/>
    <w:rsid w:val="0081497B"/>
    <w:rsid w:val="00826813"/>
    <w:rsid w:val="0083196A"/>
    <w:rsid w:val="00833D06"/>
    <w:rsid w:val="00835EA0"/>
    <w:rsid w:val="00835FA5"/>
    <w:rsid w:val="00840FE7"/>
    <w:rsid w:val="00841AFC"/>
    <w:rsid w:val="00847EA9"/>
    <w:rsid w:val="008664DE"/>
    <w:rsid w:val="00867267"/>
    <w:rsid w:val="0087540D"/>
    <w:rsid w:val="0089246F"/>
    <w:rsid w:val="008B2FFD"/>
    <w:rsid w:val="008C4F9A"/>
    <w:rsid w:val="008C58B4"/>
    <w:rsid w:val="008F0563"/>
    <w:rsid w:val="008F37D2"/>
    <w:rsid w:val="00917E98"/>
    <w:rsid w:val="00923942"/>
    <w:rsid w:val="00923AD0"/>
    <w:rsid w:val="00926060"/>
    <w:rsid w:val="009276C5"/>
    <w:rsid w:val="00935987"/>
    <w:rsid w:val="0094537F"/>
    <w:rsid w:val="0096595F"/>
    <w:rsid w:val="0097092F"/>
    <w:rsid w:val="00971F67"/>
    <w:rsid w:val="00993C06"/>
    <w:rsid w:val="009C347D"/>
    <w:rsid w:val="009C7E28"/>
    <w:rsid w:val="009D5964"/>
    <w:rsid w:val="00A023FB"/>
    <w:rsid w:val="00A21549"/>
    <w:rsid w:val="00A2271C"/>
    <w:rsid w:val="00A24E1F"/>
    <w:rsid w:val="00A2755A"/>
    <w:rsid w:val="00A2769D"/>
    <w:rsid w:val="00A4031C"/>
    <w:rsid w:val="00A45D20"/>
    <w:rsid w:val="00A46B4B"/>
    <w:rsid w:val="00A65B18"/>
    <w:rsid w:val="00A72DD4"/>
    <w:rsid w:val="00A769EF"/>
    <w:rsid w:val="00A76B7A"/>
    <w:rsid w:val="00A92495"/>
    <w:rsid w:val="00AB2A6D"/>
    <w:rsid w:val="00AB3314"/>
    <w:rsid w:val="00AC0709"/>
    <w:rsid w:val="00AD48E3"/>
    <w:rsid w:val="00AE0FD8"/>
    <w:rsid w:val="00AF2AE9"/>
    <w:rsid w:val="00B06E7D"/>
    <w:rsid w:val="00B13599"/>
    <w:rsid w:val="00B14F59"/>
    <w:rsid w:val="00B15F6C"/>
    <w:rsid w:val="00B16724"/>
    <w:rsid w:val="00B168FD"/>
    <w:rsid w:val="00B17B89"/>
    <w:rsid w:val="00B30EDA"/>
    <w:rsid w:val="00B314AF"/>
    <w:rsid w:val="00B325C8"/>
    <w:rsid w:val="00B536FD"/>
    <w:rsid w:val="00B61465"/>
    <w:rsid w:val="00B805A0"/>
    <w:rsid w:val="00B831B1"/>
    <w:rsid w:val="00B93F13"/>
    <w:rsid w:val="00B952F2"/>
    <w:rsid w:val="00BB3940"/>
    <w:rsid w:val="00BE0315"/>
    <w:rsid w:val="00BE2491"/>
    <w:rsid w:val="00BF67EB"/>
    <w:rsid w:val="00C03864"/>
    <w:rsid w:val="00C119A6"/>
    <w:rsid w:val="00C1672A"/>
    <w:rsid w:val="00C24501"/>
    <w:rsid w:val="00C2620B"/>
    <w:rsid w:val="00C31616"/>
    <w:rsid w:val="00C4432B"/>
    <w:rsid w:val="00C45987"/>
    <w:rsid w:val="00C64C55"/>
    <w:rsid w:val="00C837D0"/>
    <w:rsid w:val="00C850BF"/>
    <w:rsid w:val="00C8720C"/>
    <w:rsid w:val="00C92DD9"/>
    <w:rsid w:val="00CA4C13"/>
    <w:rsid w:val="00CA660A"/>
    <w:rsid w:val="00CB33B5"/>
    <w:rsid w:val="00CB5869"/>
    <w:rsid w:val="00CC79E2"/>
    <w:rsid w:val="00CF5AD1"/>
    <w:rsid w:val="00D0095F"/>
    <w:rsid w:val="00D06B62"/>
    <w:rsid w:val="00D06D41"/>
    <w:rsid w:val="00D2334A"/>
    <w:rsid w:val="00D51925"/>
    <w:rsid w:val="00D64E62"/>
    <w:rsid w:val="00D65F26"/>
    <w:rsid w:val="00D83A91"/>
    <w:rsid w:val="00D855F2"/>
    <w:rsid w:val="00DB0D0A"/>
    <w:rsid w:val="00DB2551"/>
    <w:rsid w:val="00DC246F"/>
    <w:rsid w:val="00DD283C"/>
    <w:rsid w:val="00DD3071"/>
    <w:rsid w:val="00E00048"/>
    <w:rsid w:val="00E0646D"/>
    <w:rsid w:val="00E17692"/>
    <w:rsid w:val="00E35537"/>
    <w:rsid w:val="00E630D0"/>
    <w:rsid w:val="00E64C62"/>
    <w:rsid w:val="00E657B3"/>
    <w:rsid w:val="00E722D7"/>
    <w:rsid w:val="00E83895"/>
    <w:rsid w:val="00EA3246"/>
    <w:rsid w:val="00EA7EA9"/>
    <w:rsid w:val="00EB0032"/>
    <w:rsid w:val="00EB05A9"/>
    <w:rsid w:val="00EB0DD2"/>
    <w:rsid w:val="00EB6807"/>
    <w:rsid w:val="00EC3571"/>
    <w:rsid w:val="00EE2F33"/>
    <w:rsid w:val="00EE389E"/>
    <w:rsid w:val="00EF7CF5"/>
    <w:rsid w:val="00F03BC7"/>
    <w:rsid w:val="00F11158"/>
    <w:rsid w:val="00F11653"/>
    <w:rsid w:val="00F12534"/>
    <w:rsid w:val="00F21522"/>
    <w:rsid w:val="00F31698"/>
    <w:rsid w:val="00F35E14"/>
    <w:rsid w:val="00F648CB"/>
    <w:rsid w:val="00F673D8"/>
    <w:rsid w:val="00F67FE0"/>
    <w:rsid w:val="00F8342A"/>
    <w:rsid w:val="00F8499D"/>
    <w:rsid w:val="00F905C0"/>
    <w:rsid w:val="00FA2481"/>
    <w:rsid w:val="00FE68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14093"/>
  <w15:chartTrackingRefBased/>
  <w15:docId w15:val="{6B57CFC8-50D6-472D-A2C5-5114DDEA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A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E5A93"/>
    <w:pPr>
      <w:ind w:left="720"/>
      <w:contextualSpacing/>
    </w:pPr>
  </w:style>
  <w:style w:type="character" w:styleId="Hyperlink">
    <w:name w:val="Hyperlink"/>
    <w:basedOn w:val="DefaultParagraphFont"/>
    <w:uiPriority w:val="99"/>
    <w:unhideWhenUsed/>
    <w:rsid w:val="00B17B89"/>
    <w:rPr>
      <w:color w:val="0563C1" w:themeColor="hyperlink"/>
      <w:u w:val="single"/>
    </w:rPr>
  </w:style>
  <w:style w:type="paragraph" w:styleId="Header">
    <w:name w:val="header"/>
    <w:basedOn w:val="Normal"/>
    <w:link w:val="HeaderChar"/>
    <w:uiPriority w:val="99"/>
    <w:unhideWhenUsed/>
    <w:rsid w:val="008149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497B"/>
  </w:style>
  <w:style w:type="paragraph" w:styleId="Footer">
    <w:name w:val="footer"/>
    <w:basedOn w:val="Normal"/>
    <w:link w:val="FooterChar"/>
    <w:uiPriority w:val="99"/>
    <w:unhideWhenUsed/>
    <w:rsid w:val="008149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497B"/>
  </w:style>
  <w:style w:type="table" w:styleId="TableGrid">
    <w:name w:val="Table Grid"/>
    <w:basedOn w:val="TableNormal"/>
    <w:uiPriority w:val="39"/>
    <w:rsid w:val="0073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FD"/>
    <w:rPr>
      <w:rFonts w:ascii="Segoe UI" w:hAnsi="Segoe UI" w:cs="Segoe UI"/>
      <w:sz w:val="18"/>
      <w:szCs w:val="18"/>
    </w:rPr>
  </w:style>
  <w:style w:type="character" w:styleId="CommentReference">
    <w:name w:val="annotation reference"/>
    <w:basedOn w:val="DefaultParagraphFont"/>
    <w:uiPriority w:val="99"/>
    <w:semiHidden/>
    <w:unhideWhenUsed/>
    <w:rsid w:val="00971F67"/>
    <w:rPr>
      <w:sz w:val="16"/>
      <w:szCs w:val="16"/>
    </w:rPr>
  </w:style>
  <w:style w:type="paragraph" w:styleId="CommentText">
    <w:name w:val="annotation text"/>
    <w:basedOn w:val="Normal"/>
    <w:link w:val="CommentTextChar"/>
    <w:uiPriority w:val="99"/>
    <w:semiHidden/>
    <w:unhideWhenUsed/>
    <w:rsid w:val="00971F67"/>
    <w:pPr>
      <w:spacing w:line="240" w:lineRule="auto"/>
    </w:pPr>
    <w:rPr>
      <w:sz w:val="20"/>
      <w:szCs w:val="20"/>
    </w:rPr>
  </w:style>
  <w:style w:type="character" w:customStyle="1" w:styleId="CommentTextChar">
    <w:name w:val="Comment Text Char"/>
    <w:basedOn w:val="DefaultParagraphFont"/>
    <w:link w:val="CommentText"/>
    <w:uiPriority w:val="99"/>
    <w:semiHidden/>
    <w:rsid w:val="00971F67"/>
    <w:rPr>
      <w:sz w:val="20"/>
      <w:szCs w:val="20"/>
    </w:rPr>
  </w:style>
  <w:style w:type="paragraph" w:styleId="CommentSubject">
    <w:name w:val="annotation subject"/>
    <w:basedOn w:val="CommentText"/>
    <w:next w:val="CommentText"/>
    <w:link w:val="CommentSubjectChar"/>
    <w:uiPriority w:val="99"/>
    <w:semiHidden/>
    <w:unhideWhenUsed/>
    <w:rsid w:val="00971F67"/>
    <w:rPr>
      <w:b/>
      <w:bCs/>
    </w:rPr>
  </w:style>
  <w:style w:type="character" w:customStyle="1" w:styleId="CommentSubjectChar">
    <w:name w:val="Comment Subject Char"/>
    <w:basedOn w:val="CommentTextChar"/>
    <w:link w:val="CommentSubject"/>
    <w:uiPriority w:val="99"/>
    <w:semiHidden/>
    <w:rsid w:val="00971F67"/>
    <w:rPr>
      <w:b/>
      <w:bCs/>
      <w:sz w:val="20"/>
      <w:szCs w:val="20"/>
    </w:rPr>
  </w:style>
  <w:style w:type="paragraph" w:styleId="Revision">
    <w:name w:val="Revision"/>
    <w:hidden/>
    <w:uiPriority w:val="99"/>
    <w:semiHidden/>
    <w:rsid w:val="00B831B1"/>
    <w:pPr>
      <w:spacing w:after="0" w:line="240" w:lineRule="auto"/>
    </w:pPr>
  </w:style>
  <w:style w:type="character" w:styleId="FollowedHyperlink">
    <w:name w:val="FollowedHyperlink"/>
    <w:basedOn w:val="DefaultParagraphFont"/>
    <w:uiPriority w:val="99"/>
    <w:semiHidden/>
    <w:unhideWhenUsed/>
    <w:rsid w:val="00B30EDA"/>
    <w:rPr>
      <w:color w:val="954F72" w:themeColor="followedHyperlink"/>
      <w:u w:val="single"/>
    </w:rPr>
  </w:style>
  <w:style w:type="character" w:styleId="UnresolvedMention">
    <w:name w:val="Unresolved Mention"/>
    <w:basedOn w:val="DefaultParagraphFont"/>
    <w:uiPriority w:val="99"/>
    <w:semiHidden/>
    <w:unhideWhenUsed/>
    <w:rsid w:val="00527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1523">
      <w:bodyDiv w:val="1"/>
      <w:marLeft w:val="0"/>
      <w:marRight w:val="0"/>
      <w:marTop w:val="0"/>
      <w:marBottom w:val="0"/>
      <w:divBdr>
        <w:top w:val="none" w:sz="0" w:space="0" w:color="auto"/>
        <w:left w:val="none" w:sz="0" w:space="0" w:color="auto"/>
        <w:bottom w:val="none" w:sz="0" w:space="0" w:color="auto"/>
        <w:right w:val="none" w:sz="0" w:space="0" w:color="auto"/>
      </w:divBdr>
    </w:div>
    <w:div w:id="621961777">
      <w:bodyDiv w:val="1"/>
      <w:marLeft w:val="0"/>
      <w:marRight w:val="0"/>
      <w:marTop w:val="0"/>
      <w:marBottom w:val="0"/>
      <w:divBdr>
        <w:top w:val="none" w:sz="0" w:space="0" w:color="auto"/>
        <w:left w:val="none" w:sz="0" w:space="0" w:color="auto"/>
        <w:bottom w:val="none" w:sz="0" w:space="0" w:color="auto"/>
        <w:right w:val="none" w:sz="0" w:space="0" w:color="auto"/>
      </w:divBdr>
    </w:div>
    <w:div w:id="714045065">
      <w:bodyDiv w:val="1"/>
      <w:marLeft w:val="0"/>
      <w:marRight w:val="0"/>
      <w:marTop w:val="0"/>
      <w:marBottom w:val="0"/>
      <w:divBdr>
        <w:top w:val="none" w:sz="0" w:space="0" w:color="auto"/>
        <w:left w:val="none" w:sz="0" w:space="0" w:color="auto"/>
        <w:bottom w:val="none" w:sz="0" w:space="0" w:color="auto"/>
        <w:right w:val="none" w:sz="0" w:space="0" w:color="auto"/>
      </w:divBdr>
    </w:div>
    <w:div w:id="916943724">
      <w:bodyDiv w:val="1"/>
      <w:marLeft w:val="0"/>
      <w:marRight w:val="0"/>
      <w:marTop w:val="0"/>
      <w:marBottom w:val="0"/>
      <w:divBdr>
        <w:top w:val="none" w:sz="0" w:space="0" w:color="auto"/>
        <w:left w:val="none" w:sz="0" w:space="0" w:color="auto"/>
        <w:bottom w:val="none" w:sz="0" w:space="0" w:color="auto"/>
        <w:right w:val="none" w:sz="0" w:space="0" w:color="auto"/>
      </w:divBdr>
    </w:div>
    <w:div w:id="928123308">
      <w:bodyDiv w:val="1"/>
      <w:marLeft w:val="0"/>
      <w:marRight w:val="0"/>
      <w:marTop w:val="0"/>
      <w:marBottom w:val="0"/>
      <w:divBdr>
        <w:top w:val="none" w:sz="0" w:space="0" w:color="auto"/>
        <w:left w:val="none" w:sz="0" w:space="0" w:color="auto"/>
        <w:bottom w:val="none" w:sz="0" w:space="0" w:color="auto"/>
        <w:right w:val="none" w:sz="0" w:space="0" w:color="auto"/>
      </w:divBdr>
    </w:div>
    <w:div w:id="1004481531">
      <w:bodyDiv w:val="1"/>
      <w:marLeft w:val="0"/>
      <w:marRight w:val="0"/>
      <w:marTop w:val="0"/>
      <w:marBottom w:val="0"/>
      <w:divBdr>
        <w:top w:val="none" w:sz="0" w:space="0" w:color="auto"/>
        <w:left w:val="none" w:sz="0" w:space="0" w:color="auto"/>
        <w:bottom w:val="none" w:sz="0" w:space="0" w:color="auto"/>
        <w:right w:val="none" w:sz="0" w:space="0" w:color="auto"/>
      </w:divBdr>
    </w:div>
    <w:div w:id="1059088315">
      <w:bodyDiv w:val="1"/>
      <w:marLeft w:val="0"/>
      <w:marRight w:val="0"/>
      <w:marTop w:val="0"/>
      <w:marBottom w:val="0"/>
      <w:divBdr>
        <w:top w:val="none" w:sz="0" w:space="0" w:color="auto"/>
        <w:left w:val="none" w:sz="0" w:space="0" w:color="auto"/>
        <w:bottom w:val="none" w:sz="0" w:space="0" w:color="auto"/>
        <w:right w:val="none" w:sz="0" w:space="0" w:color="auto"/>
      </w:divBdr>
    </w:div>
    <w:div w:id="1297613045">
      <w:bodyDiv w:val="1"/>
      <w:marLeft w:val="0"/>
      <w:marRight w:val="0"/>
      <w:marTop w:val="0"/>
      <w:marBottom w:val="0"/>
      <w:divBdr>
        <w:top w:val="none" w:sz="0" w:space="0" w:color="auto"/>
        <w:left w:val="none" w:sz="0" w:space="0" w:color="auto"/>
        <w:bottom w:val="none" w:sz="0" w:space="0" w:color="auto"/>
        <w:right w:val="none" w:sz="0" w:space="0" w:color="auto"/>
      </w:divBdr>
    </w:div>
    <w:div w:id="1386026179">
      <w:bodyDiv w:val="1"/>
      <w:marLeft w:val="0"/>
      <w:marRight w:val="0"/>
      <w:marTop w:val="0"/>
      <w:marBottom w:val="0"/>
      <w:divBdr>
        <w:top w:val="none" w:sz="0" w:space="0" w:color="auto"/>
        <w:left w:val="none" w:sz="0" w:space="0" w:color="auto"/>
        <w:bottom w:val="none" w:sz="0" w:space="0" w:color="auto"/>
        <w:right w:val="none" w:sz="0" w:space="0" w:color="auto"/>
      </w:divBdr>
    </w:div>
    <w:div w:id="1409184615">
      <w:bodyDiv w:val="1"/>
      <w:marLeft w:val="0"/>
      <w:marRight w:val="0"/>
      <w:marTop w:val="0"/>
      <w:marBottom w:val="0"/>
      <w:divBdr>
        <w:top w:val="none" w:sz="0" w:space="0" w:color="auto"/>
        <w:left w:val="none" w:sz="0" w:space="0" w:color="auto"/>
        <w:bottom w:val="none" w:sz="0" w:space="0" w:color="auto"/>
        <w:right w:val="none" w:sz="0" w:space="0" w:color="auto"/>
      </w:divBdr>
    </w:div>
    <w:div w:id="1590427757">
      <w:bodyDiv w:val="1"/>
      <w:marLeft w:val="0"/>
      <w:marRight w:val="0"/>
      <w:marTop w:val="0"/>
      <w:marBottom w:val="0"/>
      <w:divBdr>
        <w:top w:val="none" w:sz="0" w:space="0" w:color="auto"/>
        <w:left w:val="none" w:sz="0" w:space="0" w:color="auto"/>
        <w:bottom w:val="none" w:sz="0" w:space="0" w:color="auto"/>
        <w:right w:val="none" w:sz="0" w:space="0" w:color="auto"/>
      </w:divBdr>
    </w:div>
    <w:div w:id="20221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amatsu.com/eu/en/product/photometry-systems/spectrometer/spectrometer/opal-luxe.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genitheim@hamamatsu.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enitheim@hamamatsu.de" TargetMode="External"/><Relationship Id="rId5" Type="http://schemas.openxmlformats.org/officeDocument/2006/relationships/numbering" Target="numbering.xml"/><Relationship Id="rId15" Type="http://schemas.openxmlformats.org/officeDocument/2006/relationships/hyperlink" Target="mailto:pgenitheim@hamamatsu.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mamatsu.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rcom@hamamatsu.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23B2A9BAF88054786FE047A17D59574" ma:contentTypeVersion="16" ma:contentTypeDescription="Ein neues Dokument erstellen." ma:contentTypeScope="" ma:versionID="2d631897656dd6c8831f9e31517d047f">
  <xsd:schema xmlns:xsd="http://www.w3.org/2001/XMLSchema" xmlns:xs="http://www.w3.org/2001/XMLSchema" xmlns:p="http://schemas.microsoft.com/office/2006/metadata/properties" xmlns:ns2="23054bc4-ddbc-484c-ba98-d55946427ce5" xmlns:ns3="670323db-6bc0-4699-a60a-298f4a204b44" targetNamespace="http://schemas.microsoft.com/office/2006/metadata/properties" ma:root="true" ma:fieldsID="1317459659dce90af105a4f67a58804a" ns2:_="" ns3:_="">
    <xsd:import namespace="23054bc4-ddbc-484c-ba98-d55946427ce5"/>
    <xsd:import namespace="670323db-6bc0-4699-a60a-298f4a204b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54bc4-ddbc-484c-ba98-d55946427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ee27bfe3-9c08-4a54-828d-14594e5e675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323db-6bc0-4699-a60a-298f4a204b4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0b7657c-cd6a-4c87-ad3b-4053bac6eb55}" ma:internalName="TaxCatchAll" ma:showField="CatchAllData" ma:web="670323db-6bc0-4699-a60a-298f4a204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70323db-6bc0-4699-a60a-298f4a204b44" xsi:nil="true"/>
    <lcf76f155ced4ddcb4097134ff3c332f xmlns="23054bc4-ddbc-484c-ba98-d55946427ce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0F083-D4DA-49FF-AADF-57B7C7AE6179}">
  <ds:schemaRefs>
    <ds:schemaRef ds:uri="http://schemas.openxmlformats.org/officeDocument/2006/bibliography"/>
  </ds:schemaRefs>
</ds:datastoreItem>
</file>

<file path=customXml/itemProps2.xml><?xml version="1.0" encoding="utf-8"?>
<ds:datastoreItem xmlns:ds="http://schemas.openxmlformats.org/officeDocument/2006/customXml" ds:itemID="{71A2426D-4234-49D3-803B-AC6B69C74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54bc4-ddbc-484c-ba98-d55946427ce5"/>
    <ds:schemaRef ds:uri="670323db-6bc0-4699-a60a-298f4a204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5B519-93A8-4511-96C4-972ABB29AE87}">
  <ds:schemaRefs>
    <ds:schemaRef ds:uri="http://schemas.microsoft.com/office/2006/metadata/properties"/>
    <ds:schemaRef ds:uri="http://schemas.microsoft.com/office/infopath/2007/PartnerControls"/>
    <ds:schemaRef ds:uri="670323db-6bc0-4699-a60a-298f4a204b44"/>
    <ds:schemaRef ds:uri="23054bc4-ddbc-484c-ba98-d55946427ce5"/>
  </ds:schemaRefs>
</ds:datastoreItem>
</file>

<file path=customXml/itemProps4.xml><?xml version="1.0" encoding="utf-8"?>
<ds:datastoreItem xmlns:ds="http://schemas.openxmlformats.org/officeDocument/2006/customXml" ds:itemID="{FBC99BD5-CC36-46DA-A5D0-9C5AFD52C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Hamamatsu Photonics Europe GmbH</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Marcom@HAMAMATSU.EU</dc:creator>
  <cp:keywords/>
  <dc:description/>
  <cp:lastModifiedBy>Genitheim Petra</cp:lastModifiedBy>
  <cp:revision>7</cp:revision>
  <cp:lastPrinted>2022-06-01T07:45:00Z</cp:lastPrinted>
  <dcterms:created xsi:type="dcterms:W3CDTF">2023-04-17T09:10:00Z</dcterms:created>
  <dcterms:modified xsi:type="dcterms:W3CDTF">2023-05-22T12:13:00Z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0x010100523B2A9BAF88054786FE047A17D59574</vt:lpwstr>
  </property>
  <property fmtid="{D5CDD505-2E9C-101B-9397-08002B2CF9AE}" pid="3" name="MediaServiceImageTags">
    <vt:lpwstr/>
  </property>
</Properties>
</file>