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2B" w:rsidRDefault="00E4742B" w:rsidP="00E4742B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  <w:sectPr w:rsidR="00E4742B" w:rsidSect="00F8663A">
          <w:headerReference w:type="default" r:id="rId8"/>
          <w:footerReference w:type="default" r:id="rId9"/>
          <w:pgSz w:w="12240" w:h="15840"/>
          <w:pgMar w:top="1843" w:right="1080" w:bottom="144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A5483F2" wp14:editId="7756CE27">
            <wp:simplePos x="0" y="0"/>
            <wp:positionH relativeFrom="margin">
              <wp:posOffset>2000250</wp:posOffset>
            </wp:positionH>
            <wp:positionV relativeFrom="page">
              <wp:posOffset>1285875</wp:posOffset>
            </wp:positionV>
            <wp:extent cx="4394835" cy="7874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_spectrum_bar-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BD9" w:rsidRPr="00386566" w:rsidRDefault="009B0BD9" w:rsidP="00E4742B">
      <w:pPr>
        <w:spacing w:after="0"/>
        <w:jc w:val="right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</w:p>
    <w:p w:rsidR="00E4742B" w:rsidRPr="004257CA" w:rsidRDefault="00E4742B" w:rsidP="00E4742B">
      <w:pPr>
        <w:spacing w:after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E4742B" w:rsidRPr="004257CA" w:rsidRDefault="00E4742B" w:rsidP="00E4742B">
      <w:pPr>
        <w:spacing w:after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E4742B" w:rsidRPr="00EA4C37" w:rsidRDefault="00697218" w:rsidP="00E05475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A6A6A6" w:themeColor="background1" w:themeShade="A6"/>
          <w:sz w:val="18"/>
          <w:szCs w:val="18"/>
          <w:lang w:val="de-DE"/>
        </w:rPr>
      </w:pPr>
      <w:r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br w:type="column"/>
      </w:r>
      <w:r w:rsidR="00D96F10" w:rsidRPr="00EA4C37">
        <w:rPr>
          <w:rFonts w:ascii="Arial" w:hAnsi="Arial" w:cs="Arial"/>
          <w:b/>
          <w:sz w:val="18"/>
          <w:szCs w:val="18"/>
          <w:lang w:val="de-DE"/>
        </w:rPr>
        <w:t xml:space="preserve">Technischer </w:t>
      </w:r>
      <w:r w:rsidR="00D96F10" w:rsidRPr="00EA4C37">
        <w:rPr>
          <w:rFonts w:ascii="Arial" w:hAnsi="Arial" w:cs="Arial"/>
          <w:b/>
          <w:color w:val="000000" w:themeColor="text1"/>
          <w:sz w:val="18"/>
          <w:szCs w:val="18"/>
          <w:lang w:val="de-DE"/>
        </w:rPr>
        <w:t>Kontakt</w:t>
      </w:r>
    </w:p>
    <w:p w:rsidR="00784975" w:rsidRPr="00EA4C37" w:rsidRDefault="00784975" w:rsidP="00132C33">
      <w:pPr>
        <w:tabs>
          <w:tab w:val="left" w:pos="0"/>
        </w:tabs>
        <w:spacing w:after="0" w:line="240" w:lineRule="auto"/>
        <w:ind w:left="-270"/>
        <w:jc w:val="right"/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</w:pPr>
      <w:r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t>David Bosom</w:t>
      </w:r>
    </w:p>
    <w:p w:rsidR="008D5518" w:rsidRPr="00EA4C37" w:rsidRDefault="000969AD" w:rsidP="00132C33">
      <w:pPr>
        <w:tabs>
          <w:tab w:val="left" w:pos="0"/>
        </w:tabs>
        <w:spacing w:after="0" w:line="240" w:lineRule="auto"/>
        <w:ind w:left="-270"/>
        <w:jc w:val="right"/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</w:pPr>
      <w:r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t>+</w:t>
      </w:r>
      <w:r w:rsidR="00784975"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t>34 934-770-644</w:t>
      </w:r>
      <w:r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t xml:space="preserve"> </w:t>
      </w:r>
    </w:p>
    <w:p w:rsidR="008D5518" w:rsidRPr="00EA4C37" w:rsidRDefault="00784975" w:rsidP="00132C33">
      <w:pPr>
        <w:tabs>
          <w:tab w:val="left" w:pos="0"/>
        </w:tabs>
        <w:spacing w:after="0" w:line="240" w:lineRule="auto"/>
        <w:ind w:left="-270"/>
        <w:jc w:val="right"/>
        <w:rPr>
          <w:rFonts w:ascii="Arial" w:hAnsi="Arial" w:cs="Arial"/>
          <w:color w:val="004292"/>
          <w:sz w:val="18"/>
          <w:szCs w:val="18"/>
          <w:lang w:val="de-DE"/>
        </w:rPr>
      </w:pPr>
      <w:r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t>david.bosom</w:t>
      </w:r>
      <w:r w:rsidR="008D5518"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t>@coherent.com</w:t>
      </w:r>
    </w:p>
    <w:p w:rsidR="00E05475" w:rsidRPr="00EA4C37" w:rsidRDefault="00697218" w:rsidP="00132C33">
      <w:pPr>
        <w:tabs>
          <w:tab w:val="left" w:pos="0"/>
        </w:tabs>
        <w:spacing w:after="0" w:line="240" w:lineRule="auto"/>
        <w:ind w:left="-270"/>
        <w:jc w:val="right"/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</w:pPr>
      <w:r w:rsidRPr="00EA4C37">
        <w:rPr>
          <w:rFonts w:ascii="Arial" w:hAnsi="Arial" w:cs="Arial"/>
          <w:color w:val="004292"/>
          <w:sz w:val="18"/>
          <w:szCs w:val="18"/>
          <w:lang w:val="de-DE"/>
        </w:rPr>
        <w:br w:type="column"/>
      </w:r>
      <w:r w:rsidR="00132C33" w:rsidRPr="00EA4C37">
        <w:rPr>
          <w:rFonts w:ascii="Arial" w:hAnsi="Arial" w:cs="Arial"/>
          <w:b/>
          <w:sz w:val="18"/>
          <w:szCs w:val="18"/>
          <w:lang w:val="de-DE"/>
        </w:rPr>
        <w:t xml:space="preserve">PR </w:t>
      </w:r>
      <w:r w:rsidR="00D96F10" w:rsidRPr="00EA4C37">
        <w:rPr>
          <w:rFonts w:ascii="Arial" w:hAnsi="Arial" w:cs="Arial"/>
          <w:b/>
          <w:sz w:val="18"/>
          <w:szCs w:val="18"/>
          <w:lang w:val="de-DE"/>
        </w:rPr>
        <w:t xml:space="preserve">Kontakt </w:t>
      </w:r>
    </w:p>
    <w:p w:rsidR="00E4742B" w:rsidRPr="00EA4C37" w:rsidRDefault="00E4742B" w:rsidP="00E07B26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</w:pPr>
      <w:r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t>David Kuntz</w:t>
      </w:r>
    </w:p>
    <w:p w:rsidR="00E4742B" w:rsidRPr="00EA4C37" w:rsidRDefault="00E05475" w:rsidP="00E4742B">
      <w:pPr>
        <w:spacing w:after="0"/>
        <w:jc w:val="right"/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</w:pPr>
      <w:r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t xml:space="preserve">+1 </w:t>
      </w:r>
      <w:r w:rsidR="00E4742B"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t>(310) 377-5393</w:t>
      </w:r>
    </w:p>
    <w:p w:rsidR="00E4742B" w:rsidRPr="00EA4C37" w:rsidRDefault="00E4742B" w:rsidP="00E4742B">
      <w:pPr>
        <w:spacing w:after="0"/>
        <w:jc w:val="right"/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</w:pPr>
      <w:r w:rsidRPr="00EA4C37"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  <w:t>davidkuntz@cox.net</w:t>
      </w:r>
    </w:p>
    <w:p w:rsidR="00E4742B" w:rsidRPr="00EA4C37" w:rsidRDefault="00E4742B" w:rsidP="00E4742B">
      <w:pPr>
        <w:jc w:val="right"/>
        <w:rPr>
          <w:rFonts w:ascii="Arial" w:hAnsi="Arial" w:cs="Arial"/>
          <w:color w:val="004292"/>
          <w:sz w:val="18"/>
          <w:szCs w:val="18"/>
          <w:lang w:val="de-DE"/>
        </w:rPr>
        <w:sectPr w:rsidR="00E4742B" w:rsidRPr="00EA4C37" w:rsidSect="00523F54">
          <w:type w:val="continuous"/>
          <w:pgSz w:w="12240" w:h="15840"/>
          <w:pgMar w:top="1890" w:right="1080" w:bottom="1440" w:left="1080" w:header="720" w:footer="720" w:gutter="0"/>
          <w:cols w:num="3" w:space="3798" w:equalWidth="0">
            <w:col w:w="4608" w:space="288"/>
            <w:col w:w="2448" w:space="288"/>
            <w:col w:w="2448"/>
          </w:cols>
          <w:docGrid w:linePitch="360"/>
        </w:sectPr>
      </w:pPr>
    </w:p>
    <w:p w:rsidR="00164F2A" w:rsidRPr="00C21107" w:rsidRDefault="00771A59" w:rsidP="004257CA">
      <w:pPr>
        <w:spacing w:after="0" w:line="240" w:lineRule="auto"/>
        <w:rPr>
          <w:rFonts w:ascii="Open Sans Light" w:hAnsi="Open Sans Light" w:cs="Open Sans Light"/>
          <w:color w:val="595959" w:themeColor="text1" w:themeTint="A6"/>
          <w:sz w:val="24"/>
          <w:szCs w:val="24"/>
          <w:lang w:val="de-DE"/>
        </w:rPr>
      </w:pPr>
      <w:r>
        <w:rPr>
          <w:rFonts w:ascii="Open Sans Light" w:hAnsi="Open Sans Light" w:cs="Open Sans Light"/>
          <w:color w:val="595959" w:themeColor="text1" w:themeTint="A6"/>
          <w:sz w:val="24"/>
          <w:szCs w:val="24"/>
          <w:lang w:val="de-DE"/>
        </w:rPr>
        <w:t xml:space="preserve">Zur </w:t>
      </w:r>
      <w:r w:rsidR="00B73CBD">
        <w:rPr>
          <w:rFonts w:ascii="Open Sans Light" w:hAnsi="Open Sans Light" w:cs="Open Sans Light"/>
          <w:color w:val="595959" w:themeColor="text1" w:themeTint="A6"/>
          <w:sz w:val="24"/>
          <w:szCs w:val="24"/>
          <w:lang w:val="de-DE"/>
        </w:rPr>
        <w:t>sofortige</w:t>
      </w:r>
      <w:r>
        <w:rPr>
          <w:rFonts w:ascii="Open Sans Light" w:hAnsi="Open Sans Light" w:cs="Open Sans Light"/>
          <w:color w:val="595959" w:themeColor="text1" w:themeTint="A6"/>
          <w:sz w:val="24"/>
          <w:szCs w:val="24"/>
          <w:lang w:val="de-DE"/>
        </w:rPr>
        <w:t>n</w:t>
      </w:r>
      <w:r w:rsidR="00B73CBD">
        <w:rPr>
          <w:rFonts w:ascii="Open Sans Light" w:hAnsi="Open Sans Light" w:cs="Open Sans Light"/>
          <w:color w:val="595959" w:themeColor="text1" w:themeTint="A6"/>
          <w:sz w:val="24"/>
          <w:szCs w:val="24"/>
          <w:lang w:val="de-DE"/>
        </w:rPr>
        <w:t xml:space="preserve"> Veröffentlichung</w:t>
      </w:r>
      <w:r w:rsidR="00164F2A" w:rsidRPr="00C21107">
        <w:rPr>
          <w:rFonts w:ascii="Open Sans Light" w:hAnsi="Open Sans Light" w:cs="Open Sans Light"/>
          <w:color w:val="595959" w:themeColor="text1" w:themeTint="A6"/>
          <w:sz w:val="24"/>
          <w:szCs w:val="24"/>
          <w:lang w:val="de-DE"/>
        </w:rPr>
        <w:t>:</w:t>
      </w:r>
    </w:p>
    <w:p w:rsidR="00D4142C" w:rsidRPr="00D4142C" w:rsidRDefault="00D4142C" w:rsidP="00AA514D">
      <w:pPr>
        <w:pStyle w:val="CoherentPRHeader"/>
        <w:rPr>
          <w:lang w:val="de-DE"/>
        </w:rPr>
      </w:pPr>
      <w:r w:rsidRPr="00D4142C">
        <w:rPr>
          <w:lang w:val="de-DE"/>
        </w:rPr>
        <w:t>Laser</w:t>
      </w:r>
      <w:r w:rsidR="00771A59">
        <w:rPr>
          <w:lang w:val="de-DE"/>
        </w:rPr>
        <w:t>system zum</w:t>
      </w:r>
      <w:r w:rsidRPr="00D4142C">
        <w:rPr>
          <w:lang w:val="de-DE"/>
        </w:rPr>
        <w:t xml:space="preserve"> </w:t>
      </w:r>
      <w:r w:rsidR="00771A59" w:rsidRPr="00D4142C">
        <w:rPr>
          <w:lang w:val="de-DE"/>
        </w:rPr>
        <w:t>Kunststoffschweiß</w:t>
      </w:r>
      <w:r w:rsidR="00771A59">
        <w:rPr>
          <w:lang w:val="de-DE"/>
        </w:rPr>
        <w:t>en</w:t>
      </w:r>
      <w:r w:rsidR="00771A59" w:rsidRPr="00D4142C">
        <w:rPr>
          <w:lang w:val="de-DE"/>
        </w:rPr>
        <w:t xml:space="preserve"> </w:t>
      </w:r>
      <w:r w:rsidR="003243DE">
        <w:rPr>
          <w:lang w:val="de-DE"/>
        </w:rPr>
        <w:t>liefert</w:t>
      </w:r>
      <w:r w:rsidRPr="00D4142C">
        <w:rPr>
          <w:lang w:val="de-DE"/>
        </w:rPr>
        <w:t xml:space="preserve"> </w:t>
      </w:r>
      <w:r w:rsidR="00771A59">
        <w:rPr>
          <w:lang w:val="de-DE"/>
        </w:rPr>
        <w:t>hohe Prozessgeschwindigkeit und</w:t>
      </w:r>
      <w:r w:rsidR="00771A59" w:rsidRPr="00D4142C">
        <w:rPr>
          <w:lang w:val="de-DE"/>
        </w:rPr>
        <w:t xml:space="preserve"> </w:t>
      </w:r>
      <w:r w:rsidRPr="00D4142C">
        <w:rPr>
          <w:lang w:val="de-DE"/>
        </w:rPr>
        <w:t xml:space="preserve">ausgezeichnete Schweißergebnisse  </w:t>
      </w:r>
    </w:p>
    <w:p w:rsidR="00D4142C" w:rsidRPr="00D4142C" w:rsidRDefault="00D4142C" w:rsidP="00AA514D">
      <w:pPr>
        <w:pStyle w:val="CoherentPRHeader"/>
        <w:rPr>
          <w:lang w:val="de-DE"/>
        </w:rPr>
      </w:pPr>
    </w:p>
    <w:p w:rsidR="003243DE" w:rsidRPr="00F8663A" w:rsidRDefault="00C21107" w:rsidP="00D96F10">
      <w:pPr>
        <w:pStyle w:val="CoherentPRHeader"/>
        <w:jc w:val="both"/>
        <w:rPr>
          <w:b w:val="0"/>
          <w:sz w:val="21"/>
          <w:szCs w:val="21"/>
          <w:lang w:val="de-DE"/>
        </w:rPr>
      </w:pPr>
      <w:r w:rsidRPr="00F8663A">
        <w:rPr>
          <w:sz w:val="21"/>
          <w:szCs w:val="21"/>
          <w:lang w:val="de-DE"/>
        </w:rPr>
        <w:t xml:space="preserve">Santa Clara, CA, </w:t>
      </w:r>
      <w:r w:rsidR="00D96F10" w:rsidRPr="00F8663A">
        <w:rPr>
          <w:sz w:val="21"/>
          <w:szCs w:val="21"/>
          <w:lang w:val="de-DE"/>
        </w:rPr>
        <w:t xml:space="preserve">USA, </w:t>
      </w:r>
      <w:r w:rsidR="00CC104D">
        <w:rPr>
          <w:sz w:val="21"/>
          <w:szCs w:val="21"/>
          <w:lang w:val="de-DE"/>
        </w:rPr>
        <w:t>7</w:t>
      </w:r>
      <w:r w:rsidR="00D96F10" w:rsidRPr="00F8663A">
        <w:rPr>
          <w:sz w:val="21"/>
          <w:szCs w:val="21"/>
          <w:lang w:val="de-DE"/>
        </w:rPr>
        <w:t>. Juni</w:t>
      </w:r>
      <w:r w:rsidRPr="00F8663A">
        <w:rPr>
          <w:sz w:val="21"/>
          <w:szCs w:val="21"/>
          <w:lang w:val="de-DE"/>
        </w:rPr>
        <w:t xml:space="preserve"> 2019 </w:t>
      </w:r>
      <w:r w:rsidR="007C09A4" w:rsidRPr="00F8663A">
        <w:rPr>
          <w:sz w:val="21"/>
          <w:szCs w:val="21"/>
          <w:lang w:val="de-DE"/>
        </w:rPr>
        <w:t>–</w:t>
      </w:r>
      <w:r w:rsidRPr="00F8663A">
        <w:rPr>
          <w:sz w:val="21"/>
          <w:szCs w:val="21"/>
          <w:lang w:val="de-DE"/>
        </w:rPr>
        <w:t xml:space="preserve"> </w:t>
      </w:r>
      <w:r w:rsidR="009124DF" w:rsidRPr="00F8663A">
        <w:rPr>
          <w:b w:val="0"/>
          <w:sz w:val="21"/>
          <w:szCs w:val="21"/>
          <w:lang w:val="de-DE"/>
        </w:rPr>
        <w:t xml:space="preserve">Das neue </w:t>
      </w:r>
      <w:proofErr w:type="spellStart"/>
      <w:r w:rsidR="009124DF" w:rsidRPr="00F8663A">
        <w:rPr>
          <w:b w:val="0"/>
          <w:sz w:val="21"/>
          <w:szCs w:val="21"/>
          <w:lang w:val="de-DE"/>
        </w:rPr>
        <w:t>Coherent</w:t>
      </w:r>
      <w:proofErr w:type="spellEnd"/>
      <w:r w:rsidR="009124DF" w:rsidRPr="00F8663A">
        <w:rPr>
          <w:b w:val="0"/>
          <w:sz w:val="21"/>
          <w:szCs w:val="21"/>
          <w:lang w:val="de-DE"/>
        </w:rPr>
        <w:t xml:space="preserve"> Kunststoffschweißsystem </w:t>
      </w:r>
      <w:proofErr w:type="spellStart"/>
      <w:r w:rsidR="009124DF" w:rsidRPr="00F8663A">
        <w:rPr>
          <w:b w:val="0"/>
          <w:sz w:val="21"/>
          <w:szCs w:val="21"/>
          <w:lang w:val="de-DE"/>
        </w:rPr>
        <w:t>ExactWeld</w:t>
      </w:r>
      <w:proofErr w:type="spellEnd"/>
      <w:r w:rsidR="009124DF" w:rsidRPr="00F8663A">
        <w:rPr>
          <w:b w:val="0"/>
          <w:sz w:val="21"/>
          <w:szCs w:val="21"/>
          <w:lang w:val="de-DE"/>
        </w:rPr>
        <w:t xml:space="preserve"> 230 P schweißt kleine bis mittelgroße Bauteile</w:t>
      </w:r>
      <w:r w:rsidR="003243DE" w:rsidRPr="00F8663A">
        <w:rPr>
          <w:b w:val="0"/>
          <w:sz w:val="21"/>
          <w:szCs w:val="21"/>
          <w:lang w:val="de-DE"/>
        </w:rPr>
        <w:t xml:space="preserve"> aus Polymerwerkstoffen </w:t>
      </w:r>
      <w:r w:rsidR="00771A59" w:rsidRPr="00F8663A">
        <w:rPr>
          <w:b w:val="0"/>
          <w:sz w:val="21"/>
          <w:szCs w:val="21"/>
          <w:lang w:val="de-DE"/>
        </w:rPr>
        <w:t xml:space="preserve">partikelfrei und </w:t>
      </w:r>
      <w:r w:rsidR="003243DE" w:rsidRPr="00F8663A">
        <w:rPr>
          <w:b w:val="0"/>
          <w:sz w:val="21"/>
          <w:szCs w:val="21"/>
          <w:lang w:val="de-DE"/>
        </w:rPr>
        <w:t xml:space="preserve">mit hohem Durchsatz. </w:t>
      </w:r>
      <w:r w:rsidR="00771A59" w:rsidRPr="00F8663A">
        <w:rPr>
          <w:b w:val="0"/>
          <w:sz w:val="21"/>
          <w:szCs w:val="21"/>
          <w:lang w:val="de-DE"/>
        </w:rPr>
        <w:t>D</w:t>
      </w:r>
      <w:r w:rsidRPr="00F8663A">
        <w:rPr>
          <w:b w:val="0"/>
          <w:sz w:val="21"/>
          <w:szCs w:val="21"/>
          <w:lang w:val="de-DE"/>
        </w:rPr>
        <w:t xml:space="preserve">ie Kombination </w:t>
      </w:r>
      <w:r w:rsidR="00634583" w:rsidRPr="00F8663A">
        <w:rPr>
          <w:b w:val="0"/>
          <w:sz w:val="21"/>
          <w:szCs w:val="21"/>
          <w:lang w:val="de-DE"/>
        </w:rPr>
        <w:t xml:space="preserve">aus </w:t>
      </w:r>
      <w:proofErr w:type="spellStart"/>
      <w:r w:rsidRPr="00F8663A">
        <w:rPr>
          <w:b w:val="0"/>
          <w:sz w:val="21"/>
          <w:szCs w:val="21"/>
          <w:lang w:val="de-DE"/>
        </w:rPr>
        <w:t>Diodenlaser</w:t>
      </w:r>
      <w:proofErr w:type="spellEnd"/>
      <w:r w:rsidRPr="00F8663A">
        <w:rPr>
          <w:b w:val="0"/>
          <w:sz w:val="21"/>
          <w:szCs w:val="21"/>
          <w:lang w:val="de-DE"/>
        </w:rPr>
        <w:t xml:space="preserve">, </w:t>
      </w:r>
      <w:proofErr w:type="spellStart"/>
      <w:r w:rsidRPr="00F8663A">
        <w:rPr>
          <w:b w:val="0"/>
          <w:sz w:val="21"/>
          <w:szCs w:val="21"/>
          <w:lang w:val="de-DE"/>
        </w:rPr>
        <w:t>servogesteuerte</w:t>
      </w:r>
      <w:r w:rsidR="00634583" w:rsidRPr="00F8663A">
        <w:rPr>
          <w:b w:val="0"/>
          <w:sz w:val="21"/>
          <w:szCs w:val="21"/>
          <w:lang w:val="de-DE"/>
        </w:rPr>
        <w:t>r</w:t>
      </w:r>
      <w:proofErr w:type="spellEnd"/>
      <w:r w:rsidRPr="00F8663A">
        <w:rPr>
          <w:b w:val="0"/>
          <w:sz w:val="21"/>
          <w:szCs w:val="21"/>
          <w:lang w:val="de-DE"/>
        </w:rPr>
        <w:t xml:space="preserve"> Klemmvorrichtung und </w:t>
      </w:r>
      <w:r w:rsidR="003243DE" w:rsidRPr="00F8663A">
        <w:rPr>
          <w:b w:val="0"/>
          <w:sz w:val="21"/>
          <w:szCs w:val="21"/>
          <w:lang w:val="de-DE"/>
        </w:rPr>
        <w:t>reaktionsschnelle</w:t>
      </w:r>
      <w:r w:rsidR="00634583" w:rsidRPr="00F8663A">
        <w:rPr>
          <w:b w:val="0"/>
          <w:sz w:val="21"/>
          <w:szCs w:val="21"/>
          <w:lang w:val="de-DE"/>
        </w:rPr>
        <w:t>r</w:t>
      </w:r>
      <w:r w:rsidRPr="00F8663A">
        <w:rPr>
          <w:b w:val="0"/>
          <w:sz w:val="21"/>
          <w:szCs w:val="21"/>
          <w:lang w:val="de-DE"/>
        </w:rPr>
        <w:t xml:space="preserve"> Software erzeugt spannun</w:t>
      </w:r>
      <w:r w:rsidR="00FD1CDE" w:rsidRPr="00F8663A">
        <w:rPr>
          <w:b w:val="0"/>
          <w:sz w:val="21"/>
          <w:szCs w:val="21"/>
          <w:lang w:val="de-DE"/>
        </w:rPr>
        <w:t>g</w:t>
      </w:r>
      <w:r w:rsidRPr="00F8663A">
        <w:rPr>
          <w:b w:val="0"/>
          <w:sz w:val="21"/>
          <w:szCs w:val="21"/>
          <w:lang w:val="de-DE"/>
        </w:rPr>
        <w:t>sfreie Schwei</w:t>
      </w:r>
      <w:r w:rsidR="00FD1CDE" w:rsidRPr="00F8663A">
        <w:rPr>
          <w:b w:val="0"/>
          <w:sz w:val="21"/>
          <w:szCs w:val="21"/>
          <w:lang w:val="de-DE"/>
        </w:rPr>
        <w:t>ß</w:t>
      </w:r>
      <w:r w:rsidRPr="00F8663A">
        <w:rPr>
          <w:b w:val="0"/>
          <w:sz w:val="21"/>
          <w:szCs w:val="21"/>
          <w:lang w:val="de-DE"/>
        </w:rPr>
        <w:t xml:space="preserve">ergebnisse </w:t>
      </w:r>
      <w:r w:rsidR="00771A59" w:rsidRPr="00F8663A">
        <w:rPr>
          <w:b w:val="0"/>
          <w:sz w:val="21"/>
          <w:szCs w:val="21"/>
          <w:lang w:val="de-DE"/>
        </w:rPr>
        <w:t xml:space="preserve">bei </w:t>
      </w:r>
      <w:r w:rsidRPr="00F8663A">
        <w:rPr>
          <w:b w:val="0"/>
          <w:sz w:val="21"/>
          <w:szCs w:val="21"/>
          <w:lang w:val="de-DE"/>
        </w:rPr>
        <w:t xml:space="preserve">kurzer Taktzeit. </w:t>
      </w:r>
      <w:r w:rsidR="003243DE" w:rsidRPr="00F8663A">
        <w:rPr>
          <w:b w:val="0"/>
          <w:sz w:val="21"/>
          <w:szCs w:val="21"/>
          <w:lang w:val="de-DE"/>
        </w:rPr>
        <w:t>Die Produktivität kann durch ein optionales Bildverarbeitungssystem</w:t>
      </w:r>
      <w:r w:rsidR="00E77DBE" w:rsidRPr="00F8663A">
        <w:rPr>
          <w:b w:val="0"/>
          <w:sz w:val="21"/>
          <w:szCs w:val="21"/>
          <w:lang w:val="de-DE"/>
        </w:rPr>
        <w:t>,</w:t>
      </w:r>
      <w:r w:rsidR="003243DE" w:rsidRPr="00F8663A">
        <w:rPr>
          <w:b w:val="0"/>
          <w:sz w:val="21"/>
          <w:szCs w:val="21"/>
          <w:lang w:val="de-DE"/>
        </w:rPr>
        <w:t xml:space="preserve"> </w:t>
      </w:r>
      <w:r w:rsidR="00771A59" w:rsidRPr="00F8663A">
        <w:rPr>
          <w:b w:val="0"/>
          <w:sz w:val="21"/>
          <w:szCs w:val="21"/>
          <w:lang w:val="de-DE"/>
        </w:rPr>
        <w:t xml:space="preserve">das kontinuierlich </w:t>
      </w:r>
      <w:r w:rsidR="003243DE" w:rsidRPr="00F8663A">
        <w:rPr>
          <w:b w:val="0"/>
          <w:sz w:val="21"/>
          <w:szCs w:val="21"/>
          <w:lang w:val="de-DE"/>
        </w:rPr>
        <w:t>die Qualität der Schweißung</w:t>
      </w:r>
      <w:r w:rsidR="00771A59" w:rsidRPr="00F8663A">
        <w:rPr>
          <w:b w:val="0"/>
          <w:sz w:val="21"/>
          <w:szCs w:val="21"/>
          <w:lang w:val="de-DE"/>
        </w:rPr>
        <w:t xml:space="preserve"> </w:t>
      </w:r>
      <w:r w:rsidR="003243DE" w:rsidRPr="00F8663A">
        <w:rPr>
          <w:b w:val="0"/>
          <w:sz w:val="21"/>
          <w:szCs w:val="21"/>
          <w:lang w:val="de-DE"/>
        </w:rPr>
        <w:t>überprüft und die Lage des Bauteils automatisch korrigiert</w:t>
      </w:r>
      <w:r w:rsidR="00E77DBE" w:rsidRPr="00F8663A">
        <w:rPr>
          <w:b w:val="0"/>
          <w:sz w:val="21"/>
          <w:szCs w:val="21"/>
          <w:lang w:val="de-DE"/>
        </w:rPr>
        <w:t>, erhöht werden</w:t>
      </w:r>
      <w:r w:rsidR="003243DE" w:rsidRPr="00F8663A">
        <w:rPr>
          <w:b w:val="0"/>
          <w:sz w:val="21"/>
          <w:szCs w:val="21"/>
          <w:lang w:val="de-DE"/>
        </w:rPr>
        <w:t>.</w:t>
      </w:r>
      <w:r w:rsidR="0031750C" w:rsidRPr="00F8663A">
        <w:rPr>
          <w:b w:val="0"/>
          <w:sz w:val="21"/>
          <w:szCs w:val="21"/>
          <w:lang w:val="de-DE"/>
        </w:rPr>
        <w:t xml:space="preserve"> </w:t>
      </w:r>
      <w:r w:rsidR="001737DE" w:rsidRPr="00F8663A">
        <w:rPr>
          <w:b w:val="0"/>
          <w:sz w:val="21"/>
          <w:szCs w:val="21"/>
          <w:lang w:val="de-DE"/>
        </w:rPr>
        <w:t>Die</w:t>
      </w:r>
      <w:r w:rsidR="00771A59" w:rsidRPr="00F8663A">
        <w:rPr>
          <w:b w:val="0"/>
          <w:sz w:val="21"/>
          <w:szCs w:val="21"/>
          <w:lang w:val="de-DE"/>
        </w:rPr>
        <w:t>se</w:t>
      </w:r>
      <w:r w:rsidR="001737DE" w:rsidRPr="00F8663A">
        <w:rPr>
          <w:b w:val="0"/>
          <w:sz w:val="21"/>
          <w:szCs w:val="21"/>
          <w:lang w:val="de-DE"/>
        </w:rPr>
        <w:t xml:space="preserve"> Ausstattung macht das </w:t>
      </w:r>
      <w:proofErr w:type="spellStart"/>
      <w:r w:rsidR="001737DE" w:rsidRPr="00F8663A">
        <w:rPr>
          <w:b w:val="0"/>
          <w:sz w:val="21"/>
          <w:szCs w:val="21"/>
          <w:lang w:val="de-DE"/>
        </w:rPr>
        <w:t>ExactWeld</w:t>
      </w:r>
      <w:proofErr w:type="spellEnd"/>
      <w:r w:rsidR="001737DE" w:rsidRPr="00F8663A">
        <w:rPr>
          <w:b w:val="0"/>
          <w:sz w:val="21"/>
          <w:szCs w:val="21"/>
          <w:lang w:val="de-DE"/>
        </w:rPr>
        <w:t xml:space="preserve"> 230 P zu einer idealen Lösung für das </w:t>
      </w:r>
      <w:r w:rsidR="00771A59" w:rsidRPr="00F8663A">
        <w:rPr>
          <w:b w:val="0"/>
          <w:sz w:val="21"/>
          <w:szCs w:val="21"/>
          <w:lang w:val="de-DE"/>
        </w:rPr>
        <w:t xml:space="preserve">Fügen </w:t>
      </w:r>
      <w:r w:rsidR="001737DE" w:rsidRPr="00F8663A">
        <w:rPr>
          <w:b w:val="0"/>
          <w:sz w:val="21"/>
          <w:szCs w:val="21"/>
          <w:lang w:val="de-DE"/>
        </w:rPr>
        <w:t xml:space="preserve">von Polymerbauteilen wie beispielsweise </w:t>
      </w:r>
      <w:r w:rsidR="00771A59" w:rsidRPr="00F8663A">
        <w:rPr>
          <w:b w:val="0"/>
          <w:sz w:val="21"/>
          <w:szCs w:val="21"/>
          <w:lang w:val="de-DE"/>
        </w:rPr>
        <w:t xml:space="preserve">von </w:t>
      </w:r>
      <w:r w:rsidR="003243DE" w:rsidRPr="00F8663A">
        <w:rPr>
          <w:b w:val="0"/>
          <w:sz w:val="21"/>
          <w:szCs w:val="21"/>
          <w:lang w:val="de-DE"/>
        </w:rPr>
        <w:t>Fahrzeugdisplays, Instrumente</w:t>
      </w:r>
      <w:r w:rsidR="00771A59" w:rsidRPr="00F8663A">
        <w:rPr>
          <w:b w:val="0"/>
          <w:sz w:val="21"/>
          <w:szCs w:val="21"/>
          <w:lang w:val="de-DE"/>
        </w:rPr>
        <w:t>n</w:t>
      </w:r>
      <w:r w:rsidR="003243DE" w:rsidRPr="00F8663A">
        <w:rPr>
          <w:b w:val="0"/>
          <w:sz w:val="21"/>
          <w:szCs w:val="21"/>
          <w:lang w:val="de-DE"/>
        </w:rPr>
        <w:t>, Sensorik und Beleuchtung, medizinische</w:t>
      </w:r>
      <w:r w:rsidR="00771A59" w:rsidRPr="00F8663A">
        <w:rPr>
          <w:b w:val="0"/>
          <w:sz w:val="21"/>
          <w:szCs w:val="21"/>
          <w:lang w:val="de-DE"/>
        </w:rPr>
        <w:t>n</w:t>
      </w:r>
      <w:r w:rsidR="003243DE" w:rsidRPr="00F8663A">
        <w:rPr>
          <w:b w:val="0"/>
          <w:sz w:val="21"/>
          <w:szCs w:val="21"/>
          <w:lang w:val="de-DE"/>
        </w:rPr>
        <w:t xml:space="preserve"> </w:t>
      </w:r>
      <w:r w:rsidR="00771A59" w:rsidRPr="00F8663A">
        <w:rPr>
          <w:b w:val="0"/>
          <w:sz w:val="21"/>
          <w:szCs w:val="21"/>
          <w:lang w:val="de-DE"/>
        </w:rPr>
        <w:t>Geräten</w:t>
      </w:r>
      <w:r w:rsidR="003243DE" w:rsidRPr="00F8663A">
        <w:rPr>
          <w:b w:val="0"/>
          <w:sz w:val="21"/>
          <w:szCs w:val="21"/>
          <w:lang w:val="de-DE"/>
        </w:rPr>
        <w:t>, Gehäuse</w:t>
      </w:r>
      <w:r w:rsidR="00771A59" w:rsidRPr="00F8663A">
        <w:rPr>
          <w:b w:val="0"/>
          <w:sz w:val="21"/>
          <w:szCs w:val="21"/>
          <w:lang w:val="de-DE"/>
        </w:rPr>
        <w:t>n</w:t>
      </w:r>
      <w:r w:rsidR="003243DE" w:rsidRPr="00F8663A">
        <w:rPr>
          <w:b w:val="0"/>
          <w:sz w:val="21"/>
          <w:szCs w:val="21"/>
          <w:lang w:val="de-DE"/>
        </w:rPr>
        <w:t xml:space="preserve"> und Schlauchverbinder</w:t>
      </w:r>
      <w:r w:rsidR="00771A59" w:rsidRPr="00F8663A">
        <w:rPr>
          <w:b w:val="0"/>
          <w:sz w:val="21"/>
          <w:szCs w:val="21"/>
          <w:lang w:val="de-DE"/>
        </w:rPr>
        <w:t>n</w:t>
      </w:r>
      <w:r w:rsidR="003243DE" w:rsidRPr="00F8663A">
        <w:rPr>
          <w:b w:val="0"/>
          <w:sz w:val="21"/>
          <w:szCs w:val="21"/>
          <w:lang w:val="de-DE"/>
        </w:rPr>
        <w:t xml:space="preserve"> sowie </w:t>
      </w:r>
      <w:r w:rsidR="00771A59" w:rsidRPr="00F8663A">
        <w:rPr>
          <w:b w:val="0"/>
          <w:sz w:val="21"/>
          <w:szCs w:val="21"/>
          <w:lang w:val="de-DE"/>
        </w:rPr>
        <w:t>von</w:t>
      </w:r>
      <w:r w:rsidR="007C09A4" w:rsidRPr="00F8663A">
        <w:rPr>
          <w:b w:val="0"/>
          <w:sz w:val="21"/>
          <w:szCs w:val="21"/>
          <w:lang w:val="de-DE"/>
        </w:rPr>
        <w:t xml:space="preserve"> </w:t>
      </w:r>
      <w:r w:rsidR="003243DE" w:rsidRPr="00F8663A">
        <w:rPr>
          <w:b w:val="0"/>
          <w:sz w:val="21"/>
          <w:szCs w:val="21"/>
          <w:lang w:val="de-DE"/>
        </w:rPr>
        <w:t xml:space="preserve">Unterhaltungselektronik und </w:t>
      </w:r>
      <w:r w:rsidR="008E35C3" w:rsidRPr="00F8663A">
        <w:rPr>
          <w:b w:val="0"/>
          <w:sz w:val="21"/>
          <w:szCs w:val="21"/>
          <w:lang w:val="de-DE"/>
        </w:rPr>
        <w:t>Haushaltsgeräten</w:t>
      </w:r>
      <w:r w:rsidR="003243DE" w:rsidRPr="00F8663A">
        <w:rPr>
          <w:b w:val="0"/>
          <w:sz w:val="21"/>
          <w:szCs w:val="21"/>
          <w:lang w:val="de-DE"/>
        </w:rPr>
        <w:t>.</w:t>
      </w:r>
    </w:p>
    <w:p w:rsidR="00771A59" w:rsidRPr="00F8663A" w:rsidRDefault="00771A59" w:rsidP="00771A59">
      <w:pPr>
        <w:pStyle w:val="CoherentPRHeader"/>
        <w:rPr>
          <w:sz w:val="21"/>
          <w:szCs w:val="21"/>
          <w:lang w:val="de-DE"/>
        </w:rPr>
      </w:pPr>
    </w:p>
    <w:p w:rsidR="003243DE" w:rsidRPr="00F8663A" w:rsidRDefault="001737DE" w:rsidP="004F330E">
      <w:pPr>
        <w:pStyle w:val="CoherentPRBody"/>
        <w:rPr>
          <w:rFonts w:eastAsiaTheme="minorHAnsi"/>
          <w:color w:val="auto"/>
          <w:lang w:val="de-DE"/>
        </w:rPr>
      </w:pPr>
      <w:r w:rsidRPr="00F8663A">
        <w:rPr>
          <w:rFonts w:eastAsiaTheme="minorHAnsi"/>
          <w:color w:val="auto"/>
          <w:lang w:val="de-DE"/>
        </w:rPr>
        <w:t xml:space="preserve">Das </w:t>
      </w:r>
      <w:r w:rsidR="00771A59" w:rsidRPr="00F8663A">
        <w:rPr>
          <w:rFonts w:eastAsiaTheme="minorHAnsi"/>
          <w:color w:val="auto"/>
          <w:lang w:val="de-DE"/>
        </w:rPr>
        <w:t xml:space="preserve">Kernstück </w:t>
      </w:r>
      <w:r w:rsidRPr="00F8663A">
        <w:rPr>
          <w:rFonts w:eastAsiaTheme="minorHAnsi"/>
          <w:color w:val="auto"/>
          <w:lang w:val="de-DE"/>
        </w:rPr>
        <w:t xml:space="preserve">der </w:t>
      </w:r>
      <w:proofErr w:type="spellStart"/>
      <w:r w:rsidRPr="00F8663A">
        <w:rPr>
          <w:rFonts w:eastAsiaTheme="minorHAnsi"/>
          <w:color w:val="auto"/>
          <w:lang w:val="de-DE"/>
        </w:rPr>
        <w:t>ExactWeld</w:t>
      </w:r>
      <w:proofErr w:type="spellEnd"/>
      <w:r w:rsidRPr="00F8663A">
        <w:rPr>
          <w:rFonts w:eastAsiaTheme="minorHAnsi"/>
          <w:color w:val="auto"/>
          <w:lang w:val="de-DE"/>
        </w:rPr>
        <w:t xml:space="preserve"> 230 P </w:t>
      </w:r>
      <w:r w:rsidR="00771A59" w:rsidRPr="00F8663A">
        <w:rPr>
          <w:rFonts w:eastAsiaTheme="minorHAnsi"/>
          <w:color w:val="auto"/>
          <w:lang w:val="de-DE"/>
        </w:rPr>
        <w:t xml:space="preserve">bildet </w:t>
      </w:r>
      <w:r w:rsidRPr="00F8663A">
        <w:rPr>
          <w:rFonts w:eastAsiaTheme="minorHAnsi"/>
          <w:color w:val="auto"/>
          <w:lang w:val="de-DE"/>
        </w:rPr>
        <w:t xml:space="preserve">ein </w:t>
      </w:r>
      <w:proofErr w:type="spellStart"/>
      <w:r w:rsidRPr="00F8663A">
        <w:rPr>
          <w:rFonts w:eastAsiaTheme="minorHAnsi"/>
          <w:color w:val="auto"/>
          <w:lang w:val="de-DE"/>
        </w:rPr>
        <w:t>Diodenlaser</w:t>
      </w:r>
      <w:proofErr w:type="spellEnd"/>
      <w:r w:rsidRPr="00F8663A">
        <w:rPr>
          <w:rFonts w:eastAsiaTheme="minorHAnsi"/>
          <w:color w:val="auto"/>
          <w:lang w:val="de-DE"/>
        </w:rPr>
        <w:t xml:space="preserve"> mit einem </w:t>
      </w:r>
      <w:proofErr w:type="spellStart"/>
      <w:r w:rsidRPr="00F8663A">
        <w:rPr>
          <w:rFonts w:eastAsiaTheme="minorHAnsi"/>
          <w:color w:val="auto"/>
          <w:lang w:val="de-DE"/>
        </w:rPr>
        <w:t>Galvoscanner</w:t>
      </w:r>
      <w:proofErr w:type="spellEnd"/>
      <w:r w:rsidRPr="00F8663A">
        <w:rPr>
          <w:rFonts w:eastAsiaTheme="minorHAnsi"/>
          <w:color w:val="auto"/>
          <w:lang w:val="de-DE"/>
        </w:rPr>
        <w:t xml:space="preserve">, welcher </w:t>
      </w:r>
      <w:r w:rsidR="00771A59" w:rsidRPr="00F8663A">
        <w:rPr>
          <w:rFonts w:eastAsiaTheme="minorHAnsi"/>
          <w:color w:val="auto"/>
          <w:lang w:val="de-DE"/>
        </w:rPr>
        <w:t xml:space="preserve">das Quasi-Simultanschweißen </w:t>
      </w:r>
      <w:r w:rsidRPr="00F8663A">
        <w:rPr>
          <w:rFonts w:eastAsiaTheme="minorHAnsi"/>
          <w:color w:val="auto"/>
          <w:lang w:val="de-DE"/>
        </w:rPr>
        <w:t>komplexe</w:t>
      </w:r>
      <w:r w:rsidR="00634583" w:rsidRPr="00F8663A">
        <w:rPr>
          <w:rFonts w:eastAsiaTheme="minorHAnsi"/>
          <w:color w:val="auto"/>
          <w:lang w:val="de-DE"/>
        </w:rPr>
        <w:t>r</w:t>
      </w:r>
      <w:r w:rsidRPr="00F8663A">
        <w:rPr>
          <w:rFonts w:eastAsiaTheme="minorHAnsi"/>
          <w:color w:val="auto"/>
          <w:lang w:val="de-DE"/>
        </w:rPr>
        <w:t xml:space="preserve"> Konturen in einem Bearbeitungsbereich von bis zu 420 mm x 200 mm </w:t>
      </w:r>
      <w:r w:rsidR="00634583" w:rsidRPr="00F8663A">
        <w:rPr>
          <w:rFonts w:eastAsiaTheme="minorHAnsi"/>
          <w:color w:val="auto"/>
          <w:lang w:val="de-DE"/>
        </w:rPr>
        <w:t>ermöglicht</w:t>
      </w:r>
      <w:r w:rsidRPr="00F8663A">
        <w:rPr>
          <w:rFonts w:eastAsiaTheme="minorHAnsi"/>
          <w:color w:val="auto"/>
          <w:lang w:val="de-DE"/>
        </w:rPr>
        <w:t>.</w:t>
      </w:r>
      <w:r w:rsidR="0031750C" w:rsidRPr="00F8663A">
        <w:rPr>
          <w:rFonts w:eastAsiaTheme="minorHAnsi"/>
          <w:color w:val="auto"/>
          <w:lang w:val="de-DE"/>
        </w:rPr>
        <w:t xml:space="preserve"> </w:t>
      </w:r>
      <w:r w:rsidRPr="00F8663A">
        <w:rPr>
          <w:rFonts w:eastAsiaTheme="minorHAnsi"/>
          <w:color w:val="auto"/>
          <w:lang w:val="de-DE"/>
        </w:rPr>
        <w:t>Mit einer Reihe von verfügbaren Laserwellenlängen</w:t>
      </w:r>
      <w:r w:rsidR="00634583" w:rsidRPr="00F8663A">
        <w:rPr>
          <w:rFonts w:eastAsiaTheme="minorHAnsi"/>
          <w:color w:val="auto"/>
          <w:lang w:val="de-DE"/>
        </w:rPr>
        <w:t xml:space="preserve"> und</w:t>
      </w:r>
      <w:r w:rsidRPr="00F8663A">
        <w:rPr>
          <w:rFonts w:eastAsiaTheme="minorHAnsi"/>
          <w:color w:val="auto"/>
          <w:lang w:val="de-DE"/>
        </w:rPr>
        <w:t xml:space="preserve"> </w:t>
      </w:r>
      <w:r w:rsidR="00634583" w:rsidRPr="00F8663A">
        <w:rPr>
          <w:rFonts w:eastAsiaTheme="minorHAnsi"/>
          <w:color w:val="auto"/>
          <w:lang w:val="de-DE"/>
        </w:rPr>
        <w:t xml:space="preserve">unterschiedlichen </w:t>
      </w:r>
      <w:r w:rsidRPr="00F8663A">
        <w:rPr>
          <w:rFonts w:eastAsiaTheme="minorHAnsi"/>
          <w:color w:val="auto"/>
          <w:lang w:val="de-DE"/>
        </w:rPr>
        <w:t xml:space="preserve">Leistungsklassen kann das System für </w:t>
      </w:r>
      <w:r w:rsidR="007F74FA" w:rsidRPr="00F8663A">
        <w:rPr>
          <w:rFonts w:eastAsiaTheme="minorHAnsi"/>
          <w:color w:val="auto"/>
          <w:lang w:val="de-DE"/>
        </w:rPr>
        <w:t xml:space="preserve">verschiedenste </w:t>
      </w:r>
      <w:r w:rsidRPr="00F8663A">
        <w:rPr>
          <w:rFonts w:eastAsiaTheme="minorHAnsi"/>
          <w:color w:val="auto"/>
          <w:lang w:val="de-DE"/>
        </w:rPr>
        <w:t>Materialien und Aufgaben optimiert werden und ist optional mit einem Faserlaser erhältlich, um die in einigen Anwendungen erforderlichen schmaleren Schweißnähte zu realisieren.</w:t>
      </w:r>
      <w:r w:rsidR="0031750C" w:rsidRPr="00F8663A">
        <w:rPr>
          <w:rFonts w:eastAsiaTheme="minorHAnsi"/>
          <w:color w:val="auto"/>
          <w:lang w:val="de-DE"/>
        </w:rPr>
        <w:t xml:space="preserve"> </w:t>
      </w:r>
      <w:r w:rsidR="004F330E" w:rsidRPr="00F8663A">
        <w:rPr>
          <w:rFonts w:eastAsiaTheme="minorHAnsi"/>
          <w:color w:val="auto"/>
          <w:lang w:val="de-DE"/>
        </w:rPr>
        <w:t>Eine hochentwickelte</w:t>
      </w:r>
      <w:r w:rsidR="007F74FA" w:rsidRPr="00F8663A">
        <w:rPr>
          <w:rFonts w:eastAsiaTheme="minorHAnsi"/>
          <w:color w:val="auto"/>
          <w:lang w:val="de-DE"/>
        </w:rPr>
        <w:t>,</w:t>
      </w:r>
      <w:r w:rsidR="004F330E" w:rsidRPr="00F8663A">
        <w:rPr>
          <w:rFonts w:eastAsiaTheme="minorHAnsi"/>
          <w:color w:val="auto"/>
          <w:lang w:val="de-DE"/>
        </w:rPr>
        <w:t xml:space="preserve"> </w:t>
      </w:r>
      <w:proofErr w:type="spellStart"/>
      <w:r w:rsidR="004F330E" w:rsidRPr="00F8663A">
        <w:rPr>
          <w:rFonts w:eastAsiaTheme="minorHAnsi"/>
          <w:color w:val="auto"/>
          <w:lang w:val="de-DE"/>
        </w:rPr>
        <w:t>servogesteuerte</w:t>
      </w:r>
      <w:proofErr w:type="spellEnd"/>
      <w:r w:rsidR="004F330E" w:rsidRPr="00F8663A">
        <w:rPr>
          <w:rFonts w:eastAsiaTheme="minorHAnsi"/>
          <w:color w:val="auto"/>
          <w:lang w:val="de-DE"/>
        </w:rPr>
        <w:t xml:space="preserve"> Klemmvorrichtung kann</w:t>
      </w:r>
      <w:r w:rsidR="003243DE" w:rsidRPr="00F8663A">
        <w:rPr>
          <w:rFonts w:eastAsiaTheme="minorHAnsi"/>
          <w:color w:val="auto"/>
          <w:lang w:val="de-DE"/>
        </w:rPr>
        <w:t xml:space="preserve"> zum Spannen</w:t>
      </w:r>
      <w:r w:rsidR="004F330E" w:rsidRPr="00F8663A">
        <w:rPr>
          <w:rFonts w:eastAsiaTheme="minorHAnsi"/>
          <w:color w:val="auto"/>
          <w:lang w:val="de-DE"/>
        </w:rPr>
        <w:t xml:space="preserve"> komplexe</w:t>
      </w:r>
      <w:r w:rsidR="003243DE" w:rsidRPr="00F8663A">
        <w:rPr>
          <w:rFonts w:eastAsiaTheme="minorHAnsi"/>
          <w:color w:val="auto"/>
          <w:lang w:val="de-DE"/>
        </w:rPr>
        <w:t>r</w:t>
      </w:r>
      <w:r w:rsidR="004F330E" w:rsidRPr="00F8663A">
        <w:rPr>
          <w:rFonts w:eastAsiaTheme="minorHAnsi"/>
          <w:color w:val="auto"/>
          <w:lang w:val="de-DE"/>
        </w:rPr>
        <w:t xml:space="preserve"> Bauteile präzise konfiguriert werden </w:t>
      </w:r>
      <w:r w:rsidR="007F74FA" w:rsidRPr="00F8663A">
        <w:rPr>
          <w:rFonts w:eastAsiaTheme="minorHAnsi"/>
          <w:color w:val="auto"/>
          <w:lang w:val="de-DE"/>
        </w:rPr>
        <w:t>und ein</w:t>
      </w:r>
      <w:r w:rsidR="007C09A4" w:rsidRPr="00F8663A">
        <w:rPr>
          <w:rFonts w:eastAsiaTheme="minorHAnsi"/>
          <w:color w:val="auto"/>
          <w:lang w:val="de-DE"/>
        </w:rPr>
        <w:t xml:space="preserve"> </w:t>
      </w:r>
      <w:r w:rsidR="004F330E" w:rsidRPr="00F8663A">
        <w:rPr>
          <w:rFonts w:eastAsiaTheme="minorHAnsi"/>
          <w:color w:val="auto"/>
          <w:lang w:val="de-DE"/>
        </w:rPr>
        <w:t xml:space="preserve">Drehtellerbeschleunigt das </w:t>
      </w:r>
      <w:proofErr w:type="spellStart"/>
      <w:r w:rsidR="004F330E" w:rsidRPr="00F8663A">
        <w:rPr>
          <w:rFonts w:eastAsiaTheme="minorHAnsi"/>
          <w:color w:val="auto"/>
          <w:lang w:val="de-DE"/>
        </w:rPr>
        <w:t>Be</w:t>
      </w:r>
      <w:proofErr w:type="spellEnd"/>
      <w:r w:rsidR="004F330E" w:rsidRPr="00F8663A">
        <w:rPr>
          <w:rFonts w:eastAsiaTheme="minorHAnsi"/>
          <w:color w:val="auto"/>
          <w:lang w:val="de-DE"/>
        </w:rPr>
        <w:t>- und Entladen von Teilen und erhöht damit den Durchsatz.</w:t>
      </w:r>
      <w:r w:rsidR="0031750C" w:rsidRPr="00F8663A">
        <w:rPr>
          <w:rFonts w:eastAsiaTheme="minorHAnsi"/>
          <w:color w:val="auto"/>
          <w:lang w:val="de-DE"/>
        </w:rPr>
        <w:t xml:space="preserve"> </w:t>
      </w:r>
      <w:r w:rsidR="004F330E" w:rsidRPr="00F8663A">
        <w:rPr>
          <w:rFonts w:eastAsiaTheme="minorHAnsi"/>
          <w:color w:val="auto"/>
          <w:lang w:val="de-DE"/>
        </w:rPr>
        <w:t xml:space="preserve">Das weltweite Serviceteam von </w:t>
      </w:r>
      <w:proofErr w:type="spellStart"/>
      <w:r w:rsidR="004F330E" w:rsidRPr="00F8663A">
        <w:rPr>
          <w:rFonts w:eastAsiaTheme="minorHAnsi"/>
          <w:color w:val="auto"/>
          <w:lang w:val="de-DE"/>
        </w:rPr>
        <w:t>Coherent</w:t>
      </w:r>
      <w:proofErr w:type="spellEnd"/>
      <w:r w:rsidR="004F330E" w:rsidRPr="00F8663A">
        <w:rPr>
          <w:rFonts w:eastAsiaTheme="minorHAnsi"/>
          <w:color w:val="auto"/>
          <w:lang w:val="de-DE"/>
        </w:rPr>
        <w:t xml:space="preserve"> sowie erfahrene Anwendungsspezialisten bieten darüber hinaus </w:t>
      </w:r>
      <w:r w:rsidR="003243DE" w:rsidRPr="00F8663A">
        <w:rPr>
          <w:rFonts w:eastAsiaTheme="minorHAnsi"/>
          <w:color w:val="auto"/>
          <w:lang w:val="de-DE"/>
        </w:rPr>
        <w:t>umfassenden Support, einschließlich umfangreicher Prozessoptimierung</w:t>
      </w:r>
      <w:r w:rsidR="007F74FA" w:rsidRPr="00F8663A">
        <w:rPr>
          <w:rFonts w:eastAsiaTheme="minorHAnsi"/>
          <w:color w:val="auto"/>
          <w:lang w:val="de-DE"/>
        </w:rPr>
        <w:t>,</w:t>
      </w:r>
      <w:r w:rsidR="003243DE" w:rsidRPr="00F8663A">
        <w:rPr>
          <w:rFonts w:eastAsiaTheme="minorHAnsi"/>
          <w:color w:val="auto"/>
          <w:lang w:val="de-DE"/>
        </w:rPr>
        <w:t xml:space="preserve"> um Kunden bei der Entwicklung </w:t>
      </w:r>
      <w:r w:rsidR="007F74FA" w:rsidRPr="00F8663A">
        <w:rPr>
          <w:lang w:val="de-DE"/>
        </w:rPr>
        <w:t>anwendungsspezifischer</w:t>
      </w:r>
      <w:r w:rsidR="003243DE" w:rsidRPr="00F8663A">
        <w:rPr>
          <w:rFonts w:eastAsiaTheme="minorHAnsi"/>
          <w:color w:val="auto"/>
          <w:lang w:val="de-DE"/>
        </w:rPr>
        <w:t xml:space="preserve"> „Rezepte“ zu unterstützen</w:t>
      </w:r>
      <w:r w:rsidR="007F74FA" w:rsidRPr="00F8663A">
        <w:rPr>
          <w:rFonts w:eastAsiaTheme="minorHAnsi"/>
          <w:color w:val="auto"/>
          <w:lang w:val="de-DE"/>
        </w:rPr>
        <w:t>.</w:t>
      </w:r>
    </w:p>
    <w:p w:rsidR="004F330E" w:rsidRDefault="007F74FA" w:rsidP="00F8663A">
      <w:pPr>
        <w:pStyle w:val="CoherentPRBody"/>
        <w:spacing w:after="0"/>
        <w:rPr>
          <w:rFonts w:eastAsiaTheme="minorHAnsi"/>
          <w:color w:val="auto"/>
          <w:lang w:val="de-DE"/>
        </w:rPr>
      </w:pPr>
      <w:r w:rsidRPr="00F8663A">
        <w:rPr>
          <w:rFonts w:eastAsiaTheme="minorHAnsi"/>
          <w:color w:val="auto"/>
          <w:lang w:val="de-DE"/>
        </w:rPr>
        <w:t xml:space="preserve">Weitere </w:t>
      </w:r>
      <w:r w:rsidR="004F330E" w:rsidRPr="00F8663A">
        <w:rPr>
          <w:rFonts w:eastAsiaTheme="minorHAnsi"/>
          <w:color w:val="auto"/>
          <w:lang w:val="de-DE"/>
        </w:rPr>
        <w:t xml:space="preserve">Optionen für das </w:t>
      </w:r>
      <w:proofErr w:type="spellStart"/>
      <w:r w:rsidR="004F330E" w:rsidRPr="00F8663A">
        <w:rPr>
          <w:rFonts w:eastAsiaTheme="minorHAnsi"/>
          <w:color w:val="auto"/>
          <w:lang w:val="de-DE"/>
        </w:rPr>
        <w:t>ExactWeld</w:t>
      </w:r>
      <w:proofErr w:type="spellEnd"/>
      <w:r w:rsidR="004F330E" w:rsidRPr="00F8663A">
        <w:rPr>
          <w:rFonts w:eastAsiaTheme="minorHAnsi"/>
          <w:color w:val="auto"/>
          <w:lang w:val="de-DE"/>
        </w:rPr>
        <w:t xml:space="preserve"> 230 P </w:t>
      </w:r>
      <w:r w:rsidR="003243DE" w:rsidRPr="00F8663A">
        <w:rPr>
          <w:rFonts w:eastAsiaTheme="minorHAnsi"/>
          <w:color w:val="auto"/>
          <w:lang w:val="de-DE"/>
        </w:rPr>
        <w:t>beinhalten die Softwareanbindung an Datenbanken (via. SQL), Automatisierung über Roboter und die Verwendung von RFID</w:t>
      </w:r>
      <w:r w:rsidRPr="00F8663A">
        <w:rPr>
          <w:rFonts w:eastAsiaTheme="minorHAnsi"/>
          <w:color w:val="auto"/>
          <w:lang w:val="de-DE"/>
        </w:rPr>
        <w:t>,</w:t>
      </w:r>
      <w:r w:rsidR="003243DE" w:rsidRPr="00F8663A">
        <w:rPr>
          <w:rFonts w:eastAsiaTheme="minorHAnsi"/>
          <w:color w:val="auto"/>
          <w:lang w:val="de-DE"/>
        </w:rPr>
        <w:t xml:space="preserve"> um die nahtlose Einbindung in eine Vielzahl von Produktionsumgebungen zu gewährleisten</w:t>
      </w:r>
      <w:r w:rsidR="00A45721" w:rsidRPr="00F8663A">
        <w:rPr>
          <w:rFonts w:eastAsiaTheme="minorHAnsi"/>
          <w:color w:val="auto"/>
          <w:lang w:val="de-DE"/>
        </w:rPr>
        <w:t>.</w:t>
      </w:r>
    </w:p>
    <w:p w:rsidR="00F8663A" w:rsidRPr="00F8663A" w:rsidRDefault="00F8663A" w:rsidP="00F8663A">
      <w:pPr>
        <w:pStyle w:val="CoherentPRBody"/>
        <w:spacing w:after="0"/>
        <w:rPr>
          <w:rFonts w:eastAsiaTheme="minorHAnsi"/>
          <w:color w:val="auto"/>
          <w:sz w:val="12"/>
          <w:szCs w:val="12"/>
          <w:lang w:val="de-DE"/>
        </w:rPr>
      </w:pPr>
    </w:p>
    <w:p w:rsidR="007C22E7" w:rsidRDefault="00164F2A" w:rsidP="00F8663A">
      <w:pPr>
        <w:pStyle w:val="CoherentPRBody"/>
        <w:spacing w:after="0"/>
        <w:jc w:val="center"/>
        <w:rPr>
          <w:color w:val="004292"/>
        </w:rPr>
      </w:pPr>
      <w:r w:rsidRPr="00F8663A">
        <w:rPr>
          <w:color w:val="004292"/>
        </w:rPr>
        <w:t>###</w:t>
      </w:r>
    </w:p>
    <w:p w:rsidR="00F8663A" w:rsidRPr="00F8663A" w:rsidRDefault="00F8663A" w:rsidP="00F8663A">
      <w:pPr>
        <w:pStyle w:val="CoherentPRBody"/>
        <w:spacing w:after="0"/>
        <w:jc w:val="center"/>
        <w:rPr>
          <w:color w:val="004292"/>
          <w:sz w:val="12"/>
          <w:szCs w:val="12"/>
        </w:rPr>
      </w:pPr>
    </w:p>
    <w:p w:rsidR="00F8663A" w:rsidRPr="00F8663A" w:rsidRDefault="007C22E7" w:rsidP="00F8663A">
      <w:pPr>
        <w:pStyle w:val="CoherentPRBoilerplate"/>
        <w:spacing w:line="240" w:lineRule="exact"/>
        <w:jc w:val="both"/>
        <w:rPr>
          <w:rFonts w:ascii="Open Sans" w:hAnsi="Open Sans" w:cs="Open Sans"/>
          <w:sz w:val="8"/>
          <w:szCs w:val="8"/>
        </w:rPr>
      </w:pPr>
      <w:r w:rsidRPr="00F8663A">
        <w:rPr>
          <w:rFonts w:ascii="Open Sans" w:hAnsi="Open Sans" w:cs="Open Sans"/>
          <w:sz w:val="21"/>
          <w:szCs w:val="21"/>
        </w:rPr>
        <w:t xml:space="preserve">Founded in 1966, Coherent Inc. is one of the world’s leading providers of lasers and laser-based technology for scientific, commercial and industrial customers. Our common stock is listed on the Nasdaq Global Select Market and is part of the Russell 1000 and Standard &amp; Poor’s </w:t>
      </w:r>
      <w:proofErr w:type="spellStart"/>
      <w:r w:rsidRPr="00F8663A">
        <w:rPr>
          <w:rFonts w:ascii="Open Sans" w:hAnsi="Open Sans" w:cs="Open Sans"/>
          <w:sz w:val="21"/>
          <w:szCs w:val="21"/>
        </w:rPr>
        <w:t>MidCap</w:t>
      </w:r>
      <w:proofErr w:type="spellEnd"/>
      <w:r w:rsidRPr="00F8663A">
        <w:rPr>
          <w:rFonts w:ascii="Open Sans" w:hAnsi="Open Sans" w:cs="Open Sans"/>
          <w:sz w:val="21"/>
          <w:szCs w:val="21"/>
        </w:rPr>
        <w:t xml:space="preserve"> 400 Index. For more information about Coherent, visit the company's website at https://www.coherent.com for product and financial </w:t>
      </w:r>
      <w:r w:rsidR="00F8663A" w:rsidRPr="00F8663A">
        <w:rPr>
          <w:rFonts w:ascii="Open Sans" w:hAnsi="Open Sans" w:cs="Open Sans"/>
          <w:sz w:val="21"/>
          <w:szCs w:val="21"/>
        </w:rPr>
        <w:t>updates.</w:t>
      </w:r>
      <w:bookmarkStart w:id="0" w:name="_GoBack"/>
      <w:bookmarkEnd w:id="0"/>
    </w:p>
    <w:sectPr w:rsidR="00F8663A" w:rsidRPr="00F8663A" w:rsidSect="00F8663A">
      <w:type w:val="continuous"/>
      <w:pgSz w:w="12240" w:h="15840"/>
      <w:pgMar w:top="2098" w:right="1041" w:bottom="39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53" w:rsidRDefault="00610353" w:rsidP="00164F2A">
      <w:pPr>
        <w:spacing w:after="0" w:line="240" w:lineRule="auto"/>
      </w:pPr>
      <w:r>
        <w:separator/>
      </w:r>
    </w:p>
  </w:endnote>
  <w:endnote w:type="continuationSeparator" w:id="0">
    <w:p w:rsidR="00610353" w:rsidRDefault="00610353" w:rsidP="0016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D5" w:rsidRPr="00630920" w:rsidRDefault="00614AD5">
    <w:pPr>
      <w:pStyle w:val="Fuzeile"/>
      <w:rPr>
        <w:rFonts w:ascii="Open Sans Light" w:hAnsi="Open Sans Light" w:cs="Open Sans Light"/>
        <w:color w:val="808080" w:themeColor="background1" w:themeShade="80"/>
        <w:sz w:val="18"/>
        <w:szCs w:val="18"/>
      </w:rPr>
    </w:pPr>
    <w:r w:rsidRPr="00630920">
      <w:rPr>
        <w:rFonts w:ascii="Open Sans Light" w:hAnsi="Open Sans Light" w:cs="Open Sans Light"/>
        <w:color w:val="808080" w:themeColor="background1" w:themeShade="80"/>
        <w:sz w:val="18"/>
        <w:szCs w:val="18"/>
      </w:rPr>
      <w:t xml:space="preserve">5100 Patrick Henry Dr., Santa Clara, CA </w:t>
    </w:r>
    <w:proofErr w:type="gramStart"/>
    <w:r w:rsidRPr="00630920">
      <w:rPr>
        <w:rFonts w:ascii="Open Sans Light" w:hAnsi="Open Sans Light" w:cs="Open Sans Light"/>
        <w:color w:val="808080" w:themeColor="background1" w:themeShade="80"/>
        <w:sz w:val="18"/>
        <w:szCs w:val="18"/>
      </w:rPr>
      <w:t>95054  |</w:t>
    </w:r>
    <w:proofErr w:type="gramEnd"/>
    <w:r w:rsidRPr="00630920">
      <w:rPr>
        <w:rFonts w:ascii="Open Sans Light" w:hAnsi="Open Sans Light" w:cs="Open Sans Light"/>
        <w:color w:val="808080" w:themeColor="background1" w:themeShade="80"/>
        <w:sz w:val="18"/>
        <w:szCs w:val="18"/>
      </w:rPr>
      <w:t xml:space="preserve">  www.coherent.com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53" w:rsidRDefault="00610353" w:rsidP="00164F2A">
      <w:pPr>
        <w:spacing w:after="0" w:line="240" w:lineRule="auto"/>
      </w:pPr>
      <w:r>
        <w:separator/>
      </w:r>
    </w:p>
  </w:footnote>
  <w:footnote w:type="continuationSeparator" w:id="0">
    <w:p w:rsidR="00610353" w:rsidRDefault="00610353" w:rsidP="0016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D5" w:rsidRPr="00F75170" w:rsidRDefault="00614AD5" w:rsidP="00F75170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4CA3D5D" wp14:editId="0DA11E89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676400" cy="426720"/>
          <wp:effectExtent l="0" t="0" r="0" b="0"/>
          <wp:wrapTopAndBottom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_logo_w_tagline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4AD5" w:rsidRPr="00D96F10" w:rsidRDefault="00614AD5" w:rsidP="009B0BD9">
    <w:pPr>
      <w:pStyle w:val="Kopfzeile"/>
      <w:jc w:val="right"/>
      <w:rPr>
        <w:rFonts w:ascii="Open Sans Light" w:hAnsi="Open Sans Light" w:cs="Open Sans Light"/>
        <w:color w:val="808080" w:themeColor="background1" w:themeShade="80"/>
        <w:sz w:val="24"/>
        <w:szCs w:val="24"/>
      </w:rPr>
    </w:pPr>
    <w:r w:rsidRPr="00630920">
      <w:rPr>
        <w:rFonts w:ascii="Open Sans Light" w:hAnsi="Open Sans Light" w:cs="Open Sans Light"/>
        <w:noProof/>
        <w:color w:val="808080" w:themeColor="background1" w:themeShade="80"/>
        <w:sz w:val="24"/>
        <w:szCs w:val="24"/>
      </w:rPr>
      <w:t>PRESS</w:t>
    </w:r>
    <w:r w:rsidR="00D96F10">
      <w:rPr>
        <w:rFonts w:ascii="Open Sans Light" w:hAnsi="Open Sans Light" w:cs="Open Sans Light"/>
        <w:noProof/>
        <w:color w:val="808080" w:themeColor="background1" w:themeShade="80"/>
        <w:sz w:val="24"/>
        <w:szCs w:val="24"/>
      </w:rPr>
      <w:t>EMITTEILUNG</w:t>
    </w:r>
    <w:r w:rsidRPr="00630920">
      <w:rPr>
        <w:rFonts w:ascii="Open Sans Light" w:hAnsi="Open Sans Light" w:cs="Open Sans Light"/>
        <w:noProof/>
        <w:color w:val="808080" w:themeColor="background1" w:themeShade="80"/>
        <w:sz w:val="24"/>
        <w:szCs w:val="24"/>
      </w:rPr>
      <w:t xml:space="preserve">  |  No.</w:t>
    </w:r>
    <w:r w:rsidR="007C22E7">
      <w:rPr>
        <w:rFonts w:ascii="Open Sans Light" w:hAnsi="Open Sans Light" w:cs="Open Sans Light"/>
        <w:noProof/>
        <w:color w:val="808080" w:themeColor="background1" w:themeShade="80"/>
        <w:sz w:val="24"/>
        <w:szCs w:val="24"/>
      </w:rPr>
      <w:t xml:space="preserve"> </w:t>
    </w:r>
    <w:r w:rsidR="00D96F10" w:rsidRPr="00D96F10">
      <w:rPr>
        <w:rFonts w:ascii="Open Sans Light" w:hAnsi="Open Sans Light" w:cs="Open Sans Light"/>
        <w:color w:val="808080"/>
        <w:sz w:val="24"/>
        <w:szCs w:val="24"/>
        <w:lang w:val="de-DE"/>
      </w:rPr>
      <w:t>1446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0F48"/>
    <w:multiLevelType w:val="hybridMultilevel"/>
    <w:tmpl w:val="E776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F00F5"/>
    <w:multiLevelType w:val="hybridMultilevel"/>
    <w:tmpl w:val="2ABA8144"/>
    <w:lvl w:ilvl="0" w:tplc="115E8B4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9E7"/>
    <w:multiLevelType w:val="hybridMultilevel"/>
    <w:tmpl w:val="9960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3F71"/>
    <w:multiLevelType w:val="hybridMultilevel"/>
    <w:tmpl w:val="29E8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20D37"/>
    <w:multiLevelType w:val="hybridMultilevel"/>
    <w:tmpl w:val="392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25C5"/>
    <w:multiLevelType w:val="hybridMultilevel"/>
    <w:tmpl w:val="74F8E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76CCA"/>
    <w:multiLevelType w:val="hybridMultilevel"/>
    <w:tmpl w:val="8DE2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58FE"/>
    <w:multiLevelType w:val="hybridMultilevel"/>
    <w:tmpl w:val="EACA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64F3F"/>
    <w:multiLevelType w:val="hybridMultilevel"/>
    <w:tmpl w:val="D02A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E8B4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Open Sans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2A"/>
    <w:rsid w:val="00001CEF"/>
    <w:rsid w:val="00006418"/>
    <w:rsid w:val="00020B98"/>
    <w:rsid w:val="000221CF"/>
    <w:rsid w:val="000233D5"/>
    <w:rsid w:val="00026369"/>
    <w:rsid w:val="000318D1"/>
    <w:rsid w:val="00040995"/>
    <w:rsid w:val="00040E07"/>
    <w:rsid w:val="000473B5"/>
    <w:rsid w:val="00050FAA"/>
    <w:rsid w:val="000527D6"/>
    <w:rsid w:val="00054DD2"/>
    <w:rsid w:val="00060802"/>
    <w:rsid w:val="00066F0F"/>
    <w:rsid w:val="00067CFD"/>
    <w:rsid w:val="00084AB8"/>
    <w:rsid w:val="00092409"/>
    <w:rsid w:val="00094ED1"/>
    <w:rsid w:val="000969AD"/>
    <w:rsid w:val="000A0E4C"/>
    <w:rsid w:val="000A215F"/>
    <w:rsid w:val="000A73A3"/>
    <w:rsid w:val="000B786C"/>
    <w:rsid w:val="000C0C8F"/>
    <w:rsid w:val="000C3C6C"/>
    <w:rsid w:val="000C7ADA"/>
    <w:rsid w:val="000C7B03"/>
    <w:rsid w:val="000D5CB4"/>
    <w:rsid w:val="000E1B17"/>
    <w:rsid w:val="000E380D"/>
    <w:rsid w:val="000E4C24"/>
    <w:rsid w:val="000F6BB9"/>
    <w:rsid w:val="00100835"/>
    <w:rsid w:val="00100E8D"/>
    <w:rsid w:val="001020E0"/>
    <w:rsid w:val="00104712"/>
    <w:rsid w:val="00113D01"/>
    <w:rsid w:val="00117434"/>
    <w:rsid w:val="00130CE2"/>
    <w:rsid w:val="001322E0"/>
    <w:rsid w:val="00132C33"/>
    <w:rsid w:val="00132F7E"/>
    <w:rsid w:val="0014766B"/>
    <w:rsid w:val="00153E34"/>
    <w:rsid w:val="00164F2A"/>
    <w:rsid w:val="00172D7D"/>
    <w:rsid w:val="001737DE"/>
    <w:rsid w:val="0018099B"/>
    <w:rsid w:val="001A3C7C"/>
    <w:rsid w:val="001D5106"/>
    <w:rsid w:val="001D7256"/>
    <w:rsid w:val="001E0510"/>
    <w:rsid w:val="001E664B"/>
    <w:rsid w:val="001F16CE"/>
    <w:rsid w:val="001F673F"/>
    <w:rsid w:val="00203CF2"/>
    <w:rsid w:val="00210FD5"/>
    <w:rsid w:val="00213C66"/>
    <w:rsid w:val="0021401F"/>
    <w:rsid w:val="0022009B"/>
    <w:rsid w:val="00220C3C"/>
    <w:rsid w:val="00225986"/>
    <w:rsid w:val="00231583"/>
    <w:rsid w:val="00251451"/>
    <w:rsid w:val="0026384B"/>
    <w:rsid w:val="00267D37"/>
    <w:rsid w:val="00281D71"/>
    <w:rsid w:val="002B060F"/>
    <w:rsid w:val="002B2FE1"/>
    <w:rsid w:val="002B52C6"/>
    <w:rsid w:val="002B561C"/>
    <w:rsid w:val="002B6ABA"/>
    <w:rsid w:val="002C6E63"/>
    <w:rsid w:val="002D52D0"/>
    <w:rsid w:val="002D5D50"/>
    <w:rsid w:val="002D7558"/>
    <w:rsid w:val="00305C74"/>
    <w:rsid w:val="003108CF"/>
    <w:rsid w:val="0031750C"/>
    <w:rsid w:val="00322488"/>
    <w:rsid w:val="003243DE"/>
    <w:rsid w:val="00331117"/>
    <w:rsid w:val="003327FF"/>
    <w:rsid w:val="00367012"/>
    <w:rsid w:val="003739B1"/>
    <w:rsid w:val="00386566"/>
    <w:rsid w:val="00386676"/>
    <w:rsid w:val="003916B0"/>
    <w:rsid w:val="0039666F"/>
    <w:rsid w:val="00396A23"/>
    <w:rsid w:val="00397958"/>
    <w:rsid w:val="003A151B"/>
    <w:rsid w:val="003A7FBE"/>
    <w:rsid w:val="003B185B"/>
    <w:rsid w:val="003B44C3"/>
    <w:rsid w:val="003D15D7"/>
    <w:rsid w:val="003D48A2"/>
    <w:rsid w:val="003D4ABB"/>
    <w:rsid w:val="003F075D"/>
    <w:rsid w:val="003F598E"/>
    <w:rsid w:val="0041401C"/>
    <w:rsid w:val="00420EA2"/>
    <w:rsid w:val="00422458"/>
    <w:rsid w:val="004257CA"/>
    <w:rsid w:val="0043058D"/>
    <w:rsid w:val="00433A39"/>
    <w:rsid w:val="00451CF3"/>
    <w:rsid w:val="004526D9"/>
    <w:rsid w:val="004722A9"/>
    <w:rsid w:val="00485995"/>
    <w:rsid w:val="004900F6"/>
    <w:rsid w:val="00492DA3"/>
    <w:rsid w:val="00497FE7"/>
    <w:rsid w:val="004B526F"/>
    <w:rsid w:val="004B7450"/>
    <w:rsid w:val="004C0166"/>
    <w:rsid w:val="004C49FD"/>
    <w:rsid w:val="004D02D0"/>
    <w:rsid w:val="004D10C2"/>
    <w:rsid w:val="004E4F1B"/>
    <w:rsid w:val="004E660A"/>
    <w:rsid w:val="004F330E"/>
    <w:rsid w:val="004F411A"/>
    <w:rsid w:val="00504819"/>
    <w:rsid w:val="005073E2"/>
    <w:rsid w:val="00507A88"/>
    <w:rsid w:val="005125D2"/>
    <w:rsid w:val="00517486"/>
    <w:rsid w:val="00521401"/>
    <w:rsid w:val="005229D6"/>
    <w:rsid w:val="00523F54"/>
    <w:rsid w:val="00541C89"/>
    <w:rsid w:val="0055306F"/>
    <w:rsid w:val="00556E21"/>
    <w:rsid w:val="005703BF"/>
    <w:rsid w:val="00570BB1"/>
    <w:rsid w:val="00571B69"/>
    <w:rsid w:val="00571F98"/>
    <w:rsid w:val="0059275C"/>
    <w:rsid w:val="005A1169"/>
    <w:rsid w:val="005A76D4"/>
    <w:rsid w:val="005B0D40"/>
    <w:rsid w:val="005B2AA0"/>
    <w:rsid w:val="005E07DC"/>
    <w:rsid w:val="005E3203"/>
    <w:rsid w:val="005E3874"/>
    <w:rsid w:val="005E44C5"/>
    <w:rsid w:val="005E4F50"/>
    <w:rsid w:val="005F2A20"/>
    <w:rsid w:val="005F6F23"/>
    <w:rsid w:val="00605B78"/>
    <w:rsid w:val="00610353"/>
    <w:rsid w:val="00614AD5"/>
    <w:rsid w:val="00616570"/>
    <w:rsid w:val="00627947"/>
    <w:rsid w:val="00630920"/>
    <w:rsid w:val="00634583"/>
    <w:rsid w:val="006579CD"/>
    <w:rsid w:val="006673B3"/>
    <w:rsid w:val="006703A3"/>
    <w:rsid w:val="00670A4E"/>
    <w:rsid w:val="006728F7"/>
    <w:rsid w:val="00675275"/>
    <w:rsid w:val="00685AF6"/>
    <w:rsid w:val="0068674A"/>
    <w:rsid w:val="00692FE8"/>
    <w:rsid w:val="006932A6"/>
    <w:rsid w:val="00696A9F"/>
    <w:rsid w:val="00697218"/>
    <w:rsid w:val="006A35EB"/>
    <w:rsid w:val="006B281F"/>
    <w:rsid w:val="006D0953"/>
    <w:rsid w:val="006D1405"/>
    <w:rsid w:val="006D3017"/>
    <w:rsid w:val="006E3493"/>
    <w:rsid w:val="006E3C7F"/>
    <w:rsid w:val="006E4698"/>
    <w:rsid w:val="00704B11"/>
    <w:rsid w:val="00706F3C"/>
    <w:rsid w:val="0071085E"/>
    <w:rsid w:val="007127EE"/>
    <w:rsid w:val="0071404E"/>
    <w:rsid w:val="0072396C"/>
    <w:rsid w:val="00725BBF"/>
    <w:rsid w:val="00733D3A"/>
    <w:rsid w:val="00736B91"/>
    <w:rsid w:val="00741472"/>
    <w:rsid w:val="00757EBF"/>
    <w:rsid w:val="00761337"/>
    <w:rsid w:val="00764B89"/>
    <w:rsid w:val="00766F6A"/>
    <w:rsid w:val="00771A59"/>
    <w:rsid w:val="00784474"/>
    <w:rsid w:val="00784975"/>
    <w:rsid w:val="00785F12"/>
    <w:rsid w:val="00786C01"/>
    <w:rsid w:val="00790CC7"/>
    <w:rsid w:val="007C09A4"/>
    <w:rsid w:val="007C22E7"/>
    <w:rsid w:val="007C3AFF"/>
    <w:rsid w:val="007C587E"/>
    <w:rsid w:val="007E5332"/>
    <w:rsid w:val="007F6CCC"/>
    <w:rsid w:val="007F74FA"/>
    <w:rsid w:val="00802B3C"/>
    <w:rsid w:val="008070D9"/>
    <w:rsid w:val="008249F5"/>
    <w:rsid w:val="0084458E"/>
    <w:rsid w:val="00847C62"/>
    <w:rsid w:val="00861356"/>
    <w:rsid w:val="00871112"/>
    <w:rsid w:val="00873ADD"/>
    <w:rsid w:val="00896DD8"/>
    <w:rsid w:val="008C333D"/>
    <w:rsid w:val="008C47D1"/>
    <w:rsid w:val="008D00CD"/>
    <w:rsid w:val="008D46A3"/>
    <w:rsid w:val="008D5518"/>
    <w:rsid w:val="008E3519"/>
    <w:rsid w:val="008E35C3"/>
    <w:rsid w:val="008E47EA"/>
    <w:rsid w:val="008E6F77"/>
    <w:rsid w:val="008E7001"/>
    <w:rsid w:val="008F33B0"/>
    <w:rsid w:val="0090246C"/>
    <w:rsid w:val="0090434C"/>
    <w:rsid w:val="009124DF"/>
    <w:rsid w:val="0091553C"/>
    <w:rsid w:val="009162CA"/>
    <w:rsid w:val="00920724"/>
    <w:rsid w:val="00921E2B"/>
    <w:rsid w:val="00926939"/>
    <w:rsid w:val="00932060"/>
    <w:rsid w:val="00943009"/>
    <w:rsid w:val="009603C9"/>
    <w:rsid w:val="00966CF0"/>
    <w:rsid w:val="0097180C"/>
    <w:rsid w:val="009851A9"/>
    <w:rsid w:val="00990C64"/>
    <w:rsid w:val="00991211"/>
    <w:rsid w:val="00992FD9"/>
    <w:rsid w:val="009A03B8"/>
    <w:rsid w:val="009A1AB0"/>
    <w:rsid w:val="009A509B"/>
    <w:rsid w:val="009B0BD9"/>
    <w:rsid w:val="009B6903"/>
    <w:rsid w:val="009B7E5C"/>
    <w:rsid w:val="009C4A90"/>
    <w:rsid w:val="009E4341"/>
    <w:rsid w:val="009E6607"/>
    <w:rsid w:val="00A04FDE"/>
    <w:rsid w:val="00A209A6"/>
    <w:rsid w:val="00A2573B"/>
    <w:rsid w:val="00A27948"/>
    <w:rsid w:val="00A30125"/>
    <w:rsid w:val="00A33E44"/>
    <w:rsid w:val="00A45721"/>
    <w:rsid w:val="00A57003"/>
    <w:rsid w:val="00A616AD"/>
    <w:rsid w:val="00A632AC"/>
    <w:rsid w:val="00A775D5"/>
    <w:rsid w:val="00A86A7B"/>
    <w:rsid w:val="00A91499"/>
    <w:rsid w:val="00A95070"/>
    <w:rsid w:val="00A976B1"/>
    <w:rsid w:val="00AA3AB0"/>
    <w:rsid w:val="00AA514D"/>
    <w:rsid w:val="00AA57EE"/>
    <w:rsid w:val="00AC74C6"/>
    <w:rsid w:val="00AD2B3E"/>
    <w:rsid w:val="00AD612A"/>
    <w:rsid w:val="00AE3782"/>
    <w:rsid w:val="00AE46F0"/>
    <w:rsid w:val="00AE5C93"/>
    <w:rsid w:val="00B06BEA"/>
    <w:rsid w:val="00B23263"/>
    <w:rsid w:val="00B2618A"/>
    <w:rsid w:val="00B27BD8"/>
    <w:rsid w:val="00B33203"/>
    <w:rsid w:val="00B332F7"/>
    <w:rsid w:val="00B345D4"/>
    <w:rsid w:val="00B374EB"/>
    <w:rsid w:val="00B5069B"/>
    <w:rsid w:val="00B51AD3"/>
    <w:rsid w:val="00B51B57"/>
    <w:rsid w:val="00B51BDE"/>
    <w:rsid w:val="00B570CC"/>
    <w:rsid w:val="00B57BEC"/>
    <w:rsid w:val="00B634A8"/>
    <w:rsid w:val="00B73CBD"/>
    <w:rsid w:val="00B74ABA"/>
    <w:rsid w:val="00B8621A"/>
    <w:rsid w:val="00BA0BE3"/>
    <w:rsid w:val="00BA1830"/>
    <w:rsid w:val="00BB7AFF"/>
    <w:rsid w:val="00BC22DD"/>
    <w:rsid w:val="00BD1109"/>
    <w:rsid w:val="00BE4A57"/>
    <w:rsid w:val="00BF2702"/>
    <w:rsid w:val="00C12CA8"/>
    <w:rsid w:val="00C13D6E"/>
    <w:rsid w:val="00C21107"/>
    <w:rsid w:val="00C21BFF"/>
    <w:rsid w:val="00C32E77"/>
    <w:rsid w:val="00C434DD"/>
    <w:rsid w:val="00C445DD"/>
    <w:rsid w:val="00C476B6"/>
    <w:rsid w:val="00C55C31"/>
    <w:rsid w:val="00C612C3"/>
    <w:rsid w:val="00C65659"/>
    <w:rsid w:val="00C671B7"/>
    <w:rsid w:val="00C7791A"/>
    <w:rsid w:val="00C93C17"/>
    <w:rsid w:val="00C95707"/>
    <w:rsid w:val="00CA2639"/>
    <w:rsid w:val="00CB16E7"/>
    <w:rsid w:val="00CC104D"/>
    <w:rsid w:val="00CC3311"/>
    <w:rsid w:val="00CD6346"/>
    <w:rsid w:val="00CE2182"/>
    <w:rsid w:val="00CE4A74"/>
    <w:rsid w:val="00CE60C1"/>
    <w:rsid w:val="00CF4139"/>
    <w:rsid w:val="00CF46E1"/>
    <w:rsid w:val="00D02565"/>
    <w:rsid w:val="00D10534"/>
    <w:rsid w:val="00D136D4"/>
    <w:rsid w:val="00D14B21"/>
    <w:rsid w:val="00D33399"/>
    <w:rsid w:val="00D34818"/>
    <w:rsid w:val="00D3755C"/>
    <w:rsid w:val="00D4142C"/>
    <w:rsid w:val="00D44F09"/>
    <w:rsid w:val="00D523DB"/>
    <w:rsid w:val="00D52F6C"/>
    <w:rsid w:val="00D657AE"/>
    <w:rsid w:val="00D827C4"/>
    <w:rsid w:val="00D83F03"/>
    <w:rsid w:val="00D91FDA"/>
    <w:rsid w:val="00D940C1"/>
    <w:rsid w:val="00D96F10"/>
    <w:rsid w:val="00DA4047"/>
    <w:rsid w:val="00DA5596"/>
    <w:rsid w:val="00DB59A2"/>
    <w:rsid w:val="00DB5F7E"/>
    <w:rsid w:val="00DC5286"/>
    <w:rsid w:val="00DE4E45"/>
    <w:rsid w:val="00DF5BA0"/>
    <w:rsid w:val="00DF7E74"/>
    <w:rsid w:val="00E05475"/>
    <w:rsid w:val="00E07B26"/>
    <w:rsid w:val="00E1726A"/>
    <w:rsid w:val="00E27277"/>
    <w:rsid w:val="00E333E4"/>
    <w:rsid w:val="00E4225C"/>
    <w:rsid w:val="00E4742B"/>
    <w:rsid w:val="00E47621"/>
    <w:rsid w:val="00E51CDB"/>
    <w:rsid w:val="00E549B3"/>
    <w:rsid w:val="00E665FA"/>
    <w:rsid w:val="00E75DC2"/>
    <w:rsid w:val="00E77DBE"/>
    <w:rsid w:val="00E922B2"/>
    <w:rsid w:val="00E9293F"/>
    <w:rsid w:val="00E96F33"/>
    <w:rsid w:val="00EA4C37"/>
    <w:rsid w:val="00EA696E"/>
    <w:rsid w:val="00EB4BD8"/>
    <w:rsid w:val="00EC0F76"/>
    <w:rsid w:val="00EC2618"/>
    <w:rsid w:val="00EC309D"/>
    <w:rsid w:val="00EC4551"/>
    <w:rsid w:val="00EC530F"/>
    <w:rsid w:val="00ED5852"/>
    <w:rsid w:val="00EE0BCE"/>
    <w:rsid w:val="00EE2C4A"/>
    <w:rsid w:val="00EE3149"/>
    <w:rsid w:val="00EF61FB"/>
    <w:rsid w:val="00F01576"/>
    <w:rsid w:val="00F07CF2"/>
    <w:rsid w:val="00F16DC7"/>
    <w:rsid w:val="00F20171"/>
    <w:rsid w:val="00F26806"/>
    <w:rsid w:val="00F348B7"/>
    <w:rsid w:val="00F44EB5"/>
    <w:rsid w:val="00F47CC4"/>
    <w:rsid w:val="00F56922"/>
    <w:rsid w:val="00F56A60"/>
    <w:rsid w:val="00F644D3"/>
    <w:rsid w:val="00F670C0"/>
    <w:rsid w:val="00F716ED"/>
    <w:rsid w:val="00F75170"/>
    <w:rsid w:val="00F75481"/>
    <w:rsid w:val="00F8663A"/>
    <w:rsid w:val="00F90447"/>
    <w:rsid w:val="00FC04A8"/>
    <w:rsid w:val="00FC05D4"/>
    <w:rsid w:val="00FD1CC2"/>
    <w:rsid w:val="00FD1CDE"/>
    <w:rsid w:val="00FD2944"/>
    <w:rsid w:val="00FE1F74"/>
    <w:rsid w:val="00FE228D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5F6A2F4-1351-4213-AEA4-93F114F4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IBDate">
    <w:name w:val="PIB Date"/>
    <w:basedOn w:val="Standard"/>
    <w:link w:val="PIBDateChar"/>
    <w:rsid w:val="00B27BD8"/>
    <w:pPr>
      <w:tabs>
        <w:tab w:val="left" w:pos="2160"/>
        <w:tab w:val="left" w:pos="7020"/>
      </w:tabs>
      <w:spacing w:after="120" w:line="320" w:lineRule="atLeast"/>
      <w:ind w:right="-450"/>
      <w:jc w:val="right"/>
      <w:outlineLvl w:val="0"/>
    </w:pPr>
    <w:rPr>
      <w:rFonts w:ascii="Arial" w:hAnsi="Arial" w:cs="Arial"/>
      <w:color w:val="A6A6A6" w:themeColor="background1" w:themeShade="A6"/>
    </w:rPr>
  </w:style>
  <w:style w:type="character" w:customStyle="1" w:styleId="PIBDateChar">
    <w:name w:val="PIB Date Char"/>
    <w:basedOn w:val="Absatz-Standardschriftart"/>
    <w:link w:val="PIBDate"/>
    <w:rsid w:val="00B27BD8"/>
    <w:rPr>
      <w:rFonts w:ascii="Arial" w:hAnsi="Arial" w:cs="Arial"/>
      <w:color w:val="A6A6A6" w:themeColor="background1" w:themeShade="A6"/>
    </w:rPr>
  </w:style>
  <w:style w:type="paragraph" w:customStyle="1" w:styleId="PIBTitle">
    <w:name w:val="PIB Title"/>
    <w:basedOn w:val="Blocktext"/>
    <w:link w:val="PIBTitleChar"/>
    <w:rsid w:val="00B27BD8"/>
    <w:pPr>
      <w:pBdr>
        <w:top w:val="none" w:sz="0" w:space="0" w:color="auto"/>
        <w:left w:val="none" w:sz="0" w:space="0" w:color="auto"/>
        <w:bottom w:val="single" w:sz="6" w:space="4" w:color="auto"/>
        <w:right w:val="none" w:sz="0" w:space="0" w:color="auto"/>
        <w:between w:val="single" w:sz="6" w:space="0" w:color="auto"/>
      </w:pBdr>
      <w:spacing w:after="120" w:line="200" w:lineRule="atLeast"/>
      <w:ind w:left="1627" w:right="-360"/>
      <w:outlineLvl w:val="0"/>
    </w:pPr>
    <w:rPr>
      <w:rFonts w:ascii="Arial" w:eastAsiaTheme="minorHAnsi" w:hAnsi="Arial" w:cs="Arial"/>
      <w:b/>
      <w:i w:val="0"/>
      <w:iCs w:val="0"/>
      <w:color w:val="auto"/>
      <w:sz w:val="28"/>
      <w:szCs w:val="28"/>
    </w:rPr>
  </w:style>
  <w:style w:type="character" w:customStyle="1" w:styleId="PIBTitleChar">
    <w:name w:val="PIB Title Char"/>
    <w:basedOn w:val="Absatz-Standardschriftart"/>
    <w:link w:val="PIBTitle"/>
    <w:rsid w:val="00B27BD8"/>
    <w:rPr>
      <w:rFonts w:ascii="Arial" w:hAnsi="Arial" w:cs="Arial"/>
      <w:b/>
      <w:sz w:val="28"/>
      <w:szCs w:val="28"/>
    </w:rPr>
  </w:style>
  <w:style w:type="paragraph" w:styleId="Blocktext">
    <w:name w:val="Block Text"/>
    <w:basedOn w:val="Standard"/>
    <w:uiPriority w:val="99"/>
    <w:semiHidden/>
    <w:unhideWhenUsed/>
    <w:rsid w:val="00B27BD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16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F2A"/>
  </w:style>
  <w:style w:type="paragraph" w:styleId="Fuzeile">
    <w:name w:val="footer"/>
    <w:basedOn w:val="Standard"/>
    <w:link w:val="FuzeileZchn"/>
    <w:uiPriority w:val="99"/>
    <w:unhideWhenUsed/>
    <w:rsid w:val="0016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F2A"/>
  </w:style>
  <w:style w:type="character" w:styleId="Hyperlink">
    <w:name w:val="Hyperlink"/>
    <w:basedOn w:val="Absatz-Standardschriftart"/>
    <w:uiPriority w:val="99"/>
    <w:unhideWhenUsed/>
    <w:rsid w:val="00E4742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0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herentPRHeader">
    <w:name w:val="CoherentPRHeader"/>
    <w:basedOn w:val="Standard"/>
    <w:link w:val="CoherentPRHeaderChar"/>
    <w:qFormat/>
    <w:rsid w:val="005E44C5"/>
    <w:pPr>
      <w:spacing w:after="0" w:line="240" w:lineRule="auto"/>
    </w:pPr>
    <w:rPr>
      <w:rFonts w:ascii="Open Sans" w:hAnsi="Open Sans" w:cs="Open Sans"/>
      <w:b/>
      <w:sz w:val="24"/>
      <w:szCs w:val="24"/>
    </w:rPr>
  </w:style>
  <w:style w:type="character" w:customStyle="1" w:styleId="CoherentPRHeaderChar">
    <w:name w:val="CoherentPRHeader Char"/>
    <w:basedOn w:val="Absatz-Standardschriftart"/>
    <w:link w:val="CoherentPRHeader"/>
    <w:rsid w:val="005E44C5"/>
    <w:rPr>
      <w:rFonts w:ascii="Open Sans" w:hAnsi="Open Sans" w:cs="Open Sans"/>
      <w:b/>
      <w:sz w:val="24"/>
      <w:szCs w:val="24"/>
    </w:rPr>
  </w:style>
  <w:style w:type="paragraph" w:customStyle="1" w:styleId="CoherentPRBody">
    <w:name w:val="CoherentPRBody"/>
    <w:basedOn w:val="StandardWeb"/>
    <w:link w:val="CoherentPRBodyChar"/>
    <w:qFormat/>
    <w:rsid w:val="005E44C5"/>
    <w:pPr>
      <w:shd w:val="clear" w:color="auto" w:fill="FFFFFF"/>
      <w:spacing w:before="0" w:beforeAutospacing="0" w:after="225" w:afterAutospacing="0"/>
      <w:jc w:val="both"/>
    </w:pPr>
    <w:rPr>
      <w:rFonts w:ascii="Open Sans" w:hAnsi="Open Sans" w:cs="Open Sans"/>
      <w:color w:val="000000"/>
      <w:sz w:val="21"/>
      <w:szCs w:val="21"/>
    </w:rPr>
  </w:style>
  <w:style w:type="character" w:customStyle="1" w:styleId="CoherentPRBodyChar">
    <w:name w:val="CoherentPRBody Char"/>
    <w:basedOn w:val="Absatz-Standardschriftart"/>
    <w:link w:val="CoherentPRBody"/>
    <w:rsid w:val="005E44C5"/>
    <w:rPr>
      <w:rFonts w:ascii="Open Sans" w:eastAsia="Times New Roman" w:hAnsi="Open Sans" w:cs="Open Sans"/>
      <w:color w:val="000000"/>
      <w:sz w:val="21"/>
      <w:szCs w:val="21"/>
      <w:shd w:val="clear" w:color="auto" w:fill="FFFFFF"/>
    </w:rPr>
  </w:style>
  <w:style w:type="paragraph" w:customStyle="1" w:styleId="CoherentPRBoilerplate">
    <w:name w:val="CoherentPRBoilerplate"/>
    <w:basedOn w:val="Standard"/>
    <w:link w:val="CoherentPRBoilerplateChar"/>
    <w:qFormat/>
    <w:rsid w:val="005E44C5"/>
    <w:pPr>
      <w:spacing w:after="0" w:line="240" w:lineRule="auto"/>
    </w:pPr>
    <w:rPr>
      <w:rFonts w:ascii="Open Sans Light" w:hAnsi="Open Sans Light" w:cs="Open Sans Light"/>
      <w:color w:val="004292"/>
      <w:sz w:val="20"/>
      <w:szCs w:val="20"/>
    </w:rPr>
  </w:style>
  <w:style w:type="character" w:customStyle="1" w:styleId="CoherentPRBoilerplateChar">
    <w:name w:val="CoherentPRBoilerplate Char"/>
    <w:basedOn w:val="Absatz-Standardschriftart"/>
    <w:link w:val="CoherentPRBoilerplate"/>
    <w:rsid w:val="005E44C5"/>
    <w:rPr>
      <w:rFonts w:ascii="Open Sans Light" w:hAnsi="Open Sans Light" w:cs="Open Sans Light"/>
      <w:color w:val="004292"/>
      <w:sz w:val="20"/>
      <w:szCs w:val="20"/>
    </w:rPr>
  </w:style>
  <w:style w:type="paragraph" w:customStyle="1" w:styleId="CoherentPRContact">
    <w:name w:val="CoherentPRContact"/>
    <w:basedOn w:val="Standard"/>
    <w:link w:val="CoherentPRContactChar"/>
    <w:qFormat/>
    <w:rsid w:val="005E44C5"/>
    <w:pPr>
      <w:spacing w:after="0"/>
      <w:jc w:val="right"/>
    </w:pPr>
    <w:rPr>
      <w:rFonts w:ascii="Arial" w:hAnsi="Arial" w:cs="Arial"/>
      <w:color w:val="A6A6A6" w:themeColor="background1" w:themeShade="A6"/>
      <w:sz w:val="18"/>
      <w:szCs w:val="18"/>
    </w:rPr>
  </w:style>
  <w:style w:type="character" w:customStyle="1" w:styleId="CoherentPRContactChar">
    <w:name w:val="CoherentPRContact Char"/>
    <w:basedOn w:val="Absatz-Standardschriftart"/>
    <w:link w:val="CoherentPRContact"/>
    <w:rsid w:val="005E44C5"/>
    <w:rPr>
      <w:rFonts w:ascii="Arial" w:hAnsi="Arial" w:cs="Arial"/>
      <w:color w:val="A6A6A6" w:themeColor="background1" w:themeShade="A6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D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B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B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B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B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B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0B98"/>
    <w:pPr>
      <w:spacing w:after="0" w:line="240" w:lineRule="auto"/>
    </w:pPr>
  </w:style>
  <w:style w:type="paragraph" w:customStyle="1" w:styleId="BodyCopy">
    <w:name w:val="Body Copy"/>
    <w:basedOn w:val="Standard"/>
    <w:qFormat/>
    <w:rsid w:val="007C22E7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C3C6C"/>
    <w:pPr>
      <w:spacing w:after="0" w:line="240" w:lineRule="auto"/>
      <w:ind w:left="720"/>
    </w:pPr>
    <w:rPr>
      <w:rFonts w:ascii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791A"/>
    <w:rPr>
      <w:color w:val="954F72" w:themeColor="followedHyperlink"/>
      <w:u w:val="single"/>
    </w:rPr>
  </w:style>
  <w:style w:type="paragraph" w:customStyle="1" w:styleId="Default">
    <w:name w:val="Default"/>
    <w:rsid w:val="00EA4C37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0CBC-CDF3-473E-8BA0-057409F3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Coherent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Kuntz</dc:creator>
  <cp:lastModifiedBy>Manok, Katharina</cp:lastModifiedBy>
  <cp:revision>7</cp:revision>
  <cp:lastPrinted>2019-06-06T07:04:00Z</cp:lastPrinted>
  <dcterms:created xsi:type="dcterms:W3CDTF">2019-06-06T11:18:00Z</dcterms:created>
  <dcterms:modified xsi:type="dcterms:W3CDTF">2019-06-21T20:01:00Z</dcterms:modified>
</cp:coreProperties>
</file>