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2071" w14:textId="77777777" w:rsidR="00BF1984" w:rsidRPr="00D15977" w:rsidRDefault="00BF1984" w:rsidP="00BF1984">
      <w:pPr>
        <w:rPr>
          <w:rFonts w:ascii="Arial" w:hAnsi="Arial" w:cs="Arial"/>
          <w:color w:val="244061"/>
          <w:sz w:val="72"/>
          <w:szCs w:val="72"/>
          <w:lang w:val="en-US"/>
        </w:rPr>
      </w:pPr>
      <w:r>
        <w:rPr>
          <w:rFonts w:ascii="Arial" w:hAnsi="Arial" w:cs="Arial"/>
          <w:noProof/>
          <w:color w:val="244061"/>
          <w:sz w:val="72"/>
          <w:szCs w:val="72"/>
        </w:rPr>
        <w:drawing>
          <wp:anchor distT="0" distB="0" distL="114300" distR="114300" simplePos="0" relativeHeight="251659264" behindDoc="0" locked="1" layoutInCell="1" allowOverlap="1" wp14:anchorId="2FA2E39C" wp14:editId="1702A6F3">
            <wp:simplePos x="0" y="0"/>
            <wp:positionH relativeFrom="column">
              <wp:posOffset>3975100</wp:posOffset>
            </wp:positionH>
            <wp:positionV relativeFrom="paragraph">
              <wp:posOffset>-633095</wp:posOffset>
            </wp:positionV>
            <wp:extent cx="2209800" cy="784860"/>
            <wp:effectExtent l="0" t="0" r="0" b="0"/>
            <wp:wrapNone/>
            <wp:docPr id="2" name="Grafik 2" descr="AMS_Logo_mit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_Logo_mit_Claim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784860"/>
                    </a:xfrm>
                    <a:prstGeom prst="rect">
                      <a:avLst/>
                    </a:prstGeom>
                    <a:noFill/>
                  </pic:spPr>
                </pic:pic>
              </a:graphicData>
            </a:graphic>
            <wp14:sizeRelH relativeFrom="page">
              <wp14:pctWidth>0</wp14:pctWidth>
            </wp14:sizeRelH>
            <wp14:sizeRelV relativeFrom="page">
              <wp14:pctHeight>0</wp14:pctHeight>
            </wp14:sizeRelV>
          </wp:anchor>
        </w:drawing>
      </w:r>
      <w:r w:rsidRPr="00D15977">
        <w:rPr>
          <w:rFonts w:ascii="Arial" w:hAnsi="Arial" w:cs="Arial"/>
          <w:color w:val="244061"/>
          <w:sz w:val="72"/>
          <w:szCs w:val="72"/>
          <w:lang w:val="en-US"/>
        </w:rPr>
        <w:t>PRESS RELEASE</w:t>
      </w:r>
    </w:p>
    <w:p w14:paraId="746E55DB" w14:textId="77777777" w:rsidR="00BF1984" w:rsidRPr="00D15977" w:rsidRDefault="00BF1984" w:rsidP="00BF1984">
      <w:pPr>
        <w:rPr>
          <w:rFonts w:ascii="Arial" w:hAnsi="Arial" w:cs="Arial"/>
          <w:i/>
          <w:color w:val="244061"/>
          <w:sz w:val="24"/>
          <w:szCs w:val="24"/>
          <w:u w:val="single"/>
          <w:lang w:val="en-US"/>
        </w:rPr>
      </w:pPr>
      <w:r w:rsidRPr="008007B2">
        <w:rPr>
          <w:rFonts w:ascii="Arial" w:hAnsi="Arial" w:cs="Arial"/>
          <w:i/>
          <w:color w:val="244061"/>
          <w:sz w:val="24"/>
          <w:szCs w:val="24"/>
          <w:u w:val="single"/>
          <w:lang w:val="en-US"/>
        </w:rPr>
        <w:t>mCTRL-T-20-12/</w:t>
      </w:r>
      <w:r>
        <w:rPr>
          <w:rFonts w:ascii="Arial" w:hAnsi="Arial" w:cs="Arial"/>
          <w:i/>
          <w:color w:val="244061"/>
          <w:sz w:val="24"/>
          <w:szCs w:val="24"/>
          <w:u w:val="single"/>
          <w:lang w:val="en-US"/>
        </w:rPr>
        <w:t>55</w:t>
      </w:r>
      <w:r w:rsidRPr="008007B2">
        <w:rPr>
          <w:rFonts w:ascii="Arial" w:hAnsi="Arial" w:cs="Arial"/>
          <w:i/>
          <w:color w:val="244061"/>
          <w:sz w:val="24"/>
          <w:szCs w:val="24"/>
          <w:u w:val="single"/>
          <w:lang w:val="en-US"/>
        </w:rPr>
        <w:t xml:space="preserve"> – Cost-effectiv</w:t>
      </w:r>
      <w:r>
        <w:rPr>
          <w:rFonts w:ascii="Arial" w:hAnsi="Arial" w:cs="Arial"/>
          <w:i/>
          <w:color w:val="244061"/>
          <w:sz w:val="24"/>
          <w:szCs w:val="24"/>
          <w:u w:val="single"/>
          <w:lang w:val="en-US"/>
        </w:rPr>
        <w:t>e</w:t>
      </w:r>
      <w:r w:rsidRPr="008007B2">
        <w:rPr>
          <w:rFonts w:ascii="Arial" w:hAnsi="Arial" w:cs="Arial"/>
          <w:i/>
          <w:color w:val="244061"/>
          <w:sz w:val="24"/>
          <w:szCs w:val="24"/>
          <w:u w:val="single"/>
          <w:lang w:val="en-US"/>
        </w:rPr>
        <w:t xml:space="preserve"> Miniature TEC Controller With H-Bridge</w:t>
      </w:r>
    </w:p>
    <w:p w14:paraId="47E0A559" w14:textId="77777777" w:rsidR="00BF1984" w:rsidRPr="005B05EE" w:rsidRDefault="00BF1984" w:rsidP="00BF1984">
      <w:pPr>
        <w:rPr>
          <w:rFonts w:ascii="Arial" w:hAnsi="Arial" w:cs="Arial"/>
          <w:b/>
          <w:color w:val="244061"/>
          <w:sz w:val="29"/>
          <w:szCs w:val="29"/>
          <w:lang w:val="en-US"/>
        </w:rPr>
      </w:pPr>
      <w:r w:rsidRPr="005B05EE">
        <w:rPr>
          <w:rFonts w:ascii="Arial" w:hAnsi="Arial" w:cs="Arial"/>
          <w:b/>
          <w:color w:val="244061"/>
          <w:sz w:val="29"/>
          <w:szCs w:val="29"/>
          <w:lang w:val="en-US"/>
        </w:rPr>
        <w:t>AMS Technologies Introduces Miniature Temperature Controller for Thermoelectric Coolers (TECs) or Peltier Elements</w:t>
      </w:r>
    </w:p>
    <w:p w14:paraId="10342BAA" w14:textId="77777777" w:rsidR="00BF1984" w:rsidRDefault="00BF1984" w:rsidP="00BF1984">
      <w:pPr>
        <w:rPr>
          <w:rFonts w:ascii="Arial" w:hAnsi="Arial" w:cs="Arial"/>
          <w:color w:val="244061"/>
          <w:spacing w:val="-5"/>
          <w:sz w:val="21"/>
          <w:szCs w:val="21"/>
          <w:lang w:val="en-US"/>
        </w:rPr>
      </w:pPr>
      <w:r>
        <w:rPr>
          <w:noProof/>
        </w:rPr>
        <w:drawing>
          <wp:inline distT="0" distB="0" distL="0" distR="0" wp14:anchorId="5BCB727F" wp14:editId="26F45126">
            <wp:extent cx="2966720" cy="2225040"/>
            <wp:effectExtent l="0" t="0" r="5080" b="3810"/>
            <wp:docPr id="1874047338" name="Grafik 2" descr="Ein Bild, das Elektronik, Schaltung, Elektronisches Bauteil, Elektrisch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047338" name="Grafik 2" descr="Ein Bild, das Elektronik, Schaltung, Elektronisches Bauteil, Elektrisches Bauelemen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6720" cy="2225040"/>
                    </a:xfrm>
                    <a:prstGeom prst="rect">
                      <a:avLst/>
                    </a:prstGeom>
                    <a:noFill/>
                    <a:ln>
                      <a:noFill/>
                    </a:ln>
                  </pic:spPr>
                </pic:pic>
              </a:graphicData>
            </a:graphic>
          </wp:inline>
        </w:drawing>
      </w:r>
    </w:p>
    <w:p w14:paraId="3C7BD48D" w14:textId="77777777" w:rsidR="00BF1984" w:rsidRDefault="00BF1984" w:rsidP="00BF1984">
      <w:pPr>
        <w:rPr>
          <w:rFonts w:ascii="Arial" w:hAnsi="Arial" w:cs="Arial"/>
          <w:color w:val="244061"/>
          <w:spacing w:val="-5"/>
          <w:sz w:val="21"/>
          <w:szCs w:val="21"/>
          <w:lang w:val="en-US"/>
        </w:rPr>
      </w:pPr>
    </w:p>
    <w:p w14:paraId="7595FD1C" w14:textId="77777777" w:rsidR="00BF1984" w:rsidRPr="006A16CD" w:rsidRDefault="00BF1984" w:rsidP="00BF1984">
      <w:pPr>
        <w:spacing w:line="300" w:lineRule="exact"/>
        <w:rPr>
          <w:rFonts w:ascii="Arial" w:hAnsi="Arial" w:cs="Arial"/>
          <w:b/>
          <w:bCs/>
          <w:color w:val="244061"/>
          <w:sz w:val="21"/>
          <w:szCs w:val="21"/>
          <w:lang w:val="en-US"/>
        </w:rPr>
      </w:pPr>
      <w:proofErr w:type="spellStart"/>
      <w:r w:rsidRPr="00DF505E">
        <w:rPr>
          <w:rFonts w:ascii="Arial" w:hAnsi="Arial" w:cs="Arial"/>
          <w:color w:val="244061"/>
          <w:spacing w:val="-5"/>
          <w:sz w:val="21"/>
          <w:szCs w:val="21"/>
          <w:lang w:val="en-US"/>
        </w:rPr>
        <w:t>Martinsried</w:t>
      </w:r>
      <w:proofErr w:type="spellEnd"/>
      <w:r w:rsidRPr="00DF505E">
        <w:rPr>
          <w:rFonts w:ascii="Arial" w:hAnsi="Arial" w:cs="Arial"/>
          <w:color w:val="244061"/>
          <w:spacing w:val="-5"/>
          <w:sz w:val="21"/>
          <w:szCs w:val="21"/>
          <w:lang w:val="en-US"/>
        </w:rPr>
        <w:t xml:space="preserve">, Germany, </w:t>
      </w:r>
      <w:r w:rsidRPr="00951852">
        <w:rPr>
          <w:rFonts w:ascii="Arial" w:hAnsi="Arial" w:cs="Arial"/>
          <w:color w:val="244061"/>
          <w:spacing w:val="-5"/>
          <w:sz w:val="21"/>
          <w:szCs w:val="21"/>
          <w:lang w:val="en-US"/>
        </w:rPr>
        <w:t>June 8th, 2023</w:t>
      </w:r>
      <w:r w:rsidRPr="00DF505E">
        <w:rPr>
          <w:rFonts w:ascii="Arial" w:hAnsi="Arial" w:cs="Arial"/>
          <w:color w:val="244061"/>
          <w:spacing w:val="-5"/>
          <w:sz w:val="21"/>
          <w:szCs w:val="21"/>
          <w:lang w:val="en-US"/>
        </w:rPr>
        <w:t xml:space="preserve"> –</w:t>
      </w:r>
      <w:r w:rsidRPr="00D15977">
        <w:rPr>
          <w:rFonts w:ascii="Arial" w:hAnsi="Arial" w:cs="Arial"/>
          <w:b/>
          <w:bCs/>
          <w:color w:val="244061"/>
          <w:spacing w:val="-5"/>
          <w:sz w:val="21"/>
          <w:szCs w:val="21"/>
          <w:lang w:val="en-US"/>
        </w:rPr>
        <w:t xml:space="preserve"> </w:t>
      </w:r>
      <w:r w:rsidRPr="7333B5ED">
        <w:rPr>
          <w:rFonts w:ascii="Arial" w:hAnsi="Arial" w:cs="Arial"/>
          <w:b/>
          <w:bCs/>
          <w:color w:val="244061"/>
          <w:sz w:val="21"/>
          <w:szCs w:val="21"/>
          <w:lang w:val="en-US"/>
        </w:rPr>
        <w:t>At LASER World of PHOTONICS 2023, AMS Technologies presents the "mCTRL-T-20-12/55", a low-cost miniature temperature controller. With its H-bridge output stage, the controller can drive thermoelectric coolers (TECs) or Peltier elements with currents up to 20 A and thus regulate their temperature with an accuracy of better than ±0.1°C.</w:t>
      </w:r>
    </w:p>
    <w:p w14:paraId="161C1DDA" w14:textId="77777777" w:rsidR="00BF1984" w:rsidRPr="00C72FDC" w:rsidRDefault="00BF1984" w:rsidP="00BF1984">
      <w:pPr>
        <w:spacing w:line="300" w:lineRule="exact"/>
        <w:rPr>
          <w:rFonts w:ascii="Arial" w:eastAsia="Calibri" w:hAnsi="Arial" w:cs="Arial"/>
          <w:color w:val="244061"/>
          <w:sz w:val="20"/>
          <w:szCs w:val="20"/>
          <w:lang w:val="en-US"/>
        </w:rPr>
      </w:pPr>
      <w:r w:rsidRPr="7333B5ED">
        <w:rPr>
          <w:rFonts w:ascii="Arial" w:eastAsia="Calibri" w:hAnsi="Arial" w:cs="Arial"/>
          <w:color w:val="244061"/>
          <w:sz w:val="20"/>
          <w:szCs w:val="20"/>
          <w:lang w:val="en-US"/>
        </w:rPr>
        <w:t>The PCB format of AMS Technologies’ "mCTRL-T-20-12/55" allows easy integration of the miniature TEC controller into the user's circuits and systems. Voltage and current for the TEC can be adjusted over a wide range via the H-bridge in the output stage; the maximum output current is 10 A without or 20 A with heat sink.</w:t>
      </w:r>
    </w:p>
    <w:p w14:paraId="4FB1DF47" w14:textId="77777777" w:rsidR="00BF1984" w:rsidRPr="00E6525E" w:rsidRDefault="00BF1984" w:rsidP="00BF1984">
      <w:pPr>
        <w:spacing w:line="300" w:lineRule="exact"/>
        <w:rPr>
          <w:rFonts w:ascii="Arial" w:eastAsia="Calibri" w:hAnsi="Arial" w:cs="Arial"/>
          <w:color w:val="244061"/>
          <w:sz w:val="20"/>
          <w:szCs w:val="20"/>
          <w:lang w:val="en-US"/>
        </w:rPr>
      </w:pPr>
      <w:r w:rsidRPr="7333B5ED">
        <w:rPr>
          <w:rFonts w:ascii="Arial" w:eastAsia="Calibri" w:hAnsi="Arial" w:cs="Arial"/>
          <w:color w:val="244061"/>
          <w:sz w:val="20"/>
          <w:szCs w:val="20"/>
          <w:lang w:val="en-US"/>
        </w:rPr>
        <w:t>A connectable temperature sensor (RTDs such as Pt100, Pt1000 or thermistor) allows highly accurate control of temperature within less than ±0.1°C. The user can set a target temperature value between -</w:t>
      </w:r>
      <w:r>
        <w:rPr>
          <w:rFonts w:ascii="Arial" w:eastAsia="Calibri" w:hAnsi="Arial" w:cs="Arial"/>
          <w:color w:val="244061"/>
          <w:sz w:val="20"/>
          <w:szCs w:val="20"/>
          <w:lang w:val="en-US"/>
        </w:rPr>
        <w:t>1</w:t>
      </w:r>
      <w:r w:rsidRPr="7333B5ED">
        <w:rPr>
          <w:rFonts w:ascii="Arial" w:eastAsia="Calibri" w:hAnsi="Arial" w:cs="Arial"/>
          <w:color w:val="244061"/>
          <w:sz w:val="20"/>
          <w:szCs w:val="20"/>
          <w:lang w:val="en-US"/>
        </w:rPr>
        <w:t xml:space="preserve">00°C and +100°C via analog interfaces such as 0-5 V or 4-20 mA, or via RS232 (serial), USB(VCP) or </w:t>
      </w:r>
      <w:proofErr w:type="spellStart"/>
      <w:r w:rsidRPr="7333B5ED">
        <w:rPr>
          <w:rFonts w:ascii="Arial" w:eastAsia="Calibri" w:hAnsi="Arial" w:cs="Arial"/>
          <w:color w:val="244061"/>
          <w:sz w:val="20"/>
          <w:szCs w:val="20"/>
          <w:lang w:val="en-US"/>
        </w:rPr>
        <w:t>WiFi</w:t>
      </w:r>
      <w:proofErr w:type="spellEnd"/>
      <w:r w:rsidRPr="7333B5ED">
        <w:rPr>
          <w:rFonts w:ascii="Arial" w:eastAsia="Calibri" w:hAnsi="Arial" w:cs="Arial"/>
          <w:color w:val="244061"/>
          <w:sz w:val="20"/>
          <w:szCs w:val="20"/>
          <w:lang w:val="en-US"/>
        </w:rPr>
        <w:t>. The board’s layout allows the graphic OLED display to be detached, including the three operating keys, thus enabling OEMs to separate this operating unit from the main board and connect it via ribbon cable.</w:t>
      </w:r>
    </w:p>
    <w:p w14:paraId="75CF91A3" w14:textId="77777777" w:rsidR="00BF1984" w:rsidRDefault="00BF1984" w:rsidP="00BF1984">
      <w:pPr>
        <w:spacing w:line="300" w:lineRule="exact"/>
        <w:rPr>
          <w:rFonts w:ascii="Arial" w:eastAsia="Calibri" w:hAnsi="Arial" w:cs="Arial"/>
          <w:color w:val="244061"/>
          <w:sz w:val="20"/>
          <w:szCs w:val="20"/>
          <w:lang w:val="en-US"/>
        </w:rPr>
      </w:pPr>
      <w:r w:rsidRPr="7333B5ED">
        <w:rPr>
          <w:rFonts w:ascii="Arial" w:eastAsia="Calibri" w:hAnsi="Arial" w:cs="Arial"/>
          <w:color w:val="244061"/>
          <w:sz w:val="20"/>
          <w:szCs w:val="20"/>
          <w:lang w:val="en-US"/>
        </w:rPr>
        <w:t>More information online:</w:t>
      </w:r>
      <w:r>
        <w:rPr>
          <w:rFonts w:ascii="Arial" w:eastAsia="Calibri" w:hAnsi="Arial" w:cs="Arial"/>
          <w:color w:val="244061"/>
          <w:sz w:val="20"/>
          <w:szCs w:val="20"/>
          <w:lang w:val="en-US"/>
        </w:rPr>
        <w:t xml:space="preserve"> </w:t>
      </w:r>
      <w:hyperlink r:id="rId6" w:history="1">
        <w:r w:rsidRPr="00937F02">
          <w:rPr>
            <w:rStyle w:val="Hyperlink"/>
            <w:rFonts w:ascii="Arial" w:eastAsia="Calibri" w:hAnsi="Arial" w:cs="Arial"/>
            <w:sz w:val="20"/>
            <w:szCs w:val="20"/>
            <w:lang w:val="en-US"/>
          </w:rPr>
          <w:t>https://www.amstechnologies-webshop.com/mctrl-t-20-12-55-mini-tec-controller-ams-technologies-p000276-1</w:t>
        </w:r>
      </w:hyperlink>
      <w:r>
        <w:rPr>
          <w:rFonts w:ascii="Arial" w:eastAsia="Calibri" w:hAnsi="Arial" w:cs="Arial"/>
          <w:color w:val="244061"/>
          <w:sz w:val="20"/>
          <w:szCs w:val="20"/>
          <w:lang w:val="en-US"/>
        </w:rPr>
        <w:t xml:space="preserve"> </w:t>
      </w:r>
    </w:p>
    <w:p w14:paraId="37131B2B" w14:textId="77777777" w:rsidR="00BF1984" w:rsidRPr="00EC2463" w:rsidRDefault="00BF1984" w:rsidP="00BF1984">
      <w:pPr>
        <w:spacing w:line="300" w:lineRule="exact"/>
        <w:rPr>
          <w:rFonts w:ascii="Arial" w:eastAsia="Calibri" w:hAnsi="Arial" w:cs="Arial"/>
          <w:strike/>
          <w:color w:val="FF0000"/>
          <w:sz w:val="20"/>
          <w:szCs w:val="20"/>
          <w:lang w:val="en-US"/>
        </w:rPr>
      </w:pPr>
      <w:r>
        <w:rPr>
          <w:noProof/>
        </w:rPr>
        <w:drawing>
          <wp:anchor distT="0" distB="0" distL="114300" distR="114300" simplePos="0" relativeHeight="251660288" behindDoc="0" locked="0" layoutInCell="1" allowOverlap="1" wp14:anchorId="05D9DE93" wp14:editId="123C509F">
            <wp:simplePos x="0" y="0"/>
            <wp:positionH relativeFrom="margin">
              <wp:posOffset>-15240</wp:posOffset>
            </wp:positionH>
            <wp:positionV relativeFrom="paragraph">
              <wp:posOffset>291465</wp:posOffset>
            </wp:positionV>
            <wp:extent cx="205740" cy="205740"/>
            <wp:effectExtent l="0" t="0" r="3810" b="3810"/>
            <wp:wrapNone/>
            <wp:docPr id="1294237195" name="Grafik 1" descr="Ein Bild, das Logo, Symbol,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237195" name="Grafik 1" descr="Ein Bild, das Logo, Symbol, Schrift, Grafik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60B52" w14:textId="77777777" w:rsidR="00BF1984" w:rsidRDefault="00BF1984" w:rsidP="00BF1984">
      <w:pPr>
        <w:spacing w:line="300" w:lineRule="exact"/>
        <w:rPr>
          <w:rFonts w:ascii="Arial" w:eastAsia="Calibri" w:hAnsi="Arial" w:cs="Arial"/>
          <w:color w:val="244061"/>
          <w:sz w:val="20"/>
          <w:szCs w:val="20"/>
          <w:lang w:val="en-US"/>
        </w:rPr>
      </w:pPr>
      <w:bookmarkStart w:id="0" w:name="_Hlk136851839"/>
      <w:r>
        <w:rPr>
          <w:rFonts w:ascii="Arial" w:eastAsia="Calibri" w:hAnsi="Arial" w:cs="Arial"/>
          <w:color w:val="244061"/>
          <w:sz w:val="20"/>
          <w:szCs w:val="20"/>
          <w:lang w:val="en-US"/>
        </w:rPr>
        <w:t xml:space="preserve">       </w:t>
      </w:r>
      <w:hyperlink r:id="rId8" w:history="1">
        <w:r w:rsidRPr="00937F02">
          <w:rPr>
            <w:rStyle w:val="Hyperlink"/>
            <w:rFonts w:ascii="Arial" w:eastAsia="Calibri" w:hAnsi="Arial" w:cs="Arial"/>
            <w:sz w:val="20"/>
            <w:szCs w:val="20"/>
            <w:lang w:val="en-US"/>
          </w:rPr>
          <w:t>https://www.linkedin.com/company/ams-technologies-ag/</w:t>
        </w:r>
      </w:hyperlink>
      <w:r>
        <w:rPr>
          <w:rFonts w:ascii="Arial" w:eastAsia="Calibri" w:hAnsi="Arial" w:cs="Arial"/>
          <w:color w:val="244061"/>
          <w:sz w:val="20"/>
          <w:szCs w:val="20"/>
          <w:lang w:val="en-US"/>
        </w:rPr>
        <w:t xml:space="preserve"> </w:t>
      </w:r>
    </w:p>
    <w:bookmarkEnd w:id="0"/>
    <w:p w14:paraId="49ED4CAA" w14:textId="77777777" w:rsidR="00BF1984" w:rsidRDefault="00BF1984" w:rsidP="00BF1984">
      <w:pPr>
        <w:autoSpaceDE w:val="0"/>
        <w:autoSpaceDN w:val="0"/>
        <w:adjustRightInd w:val="0"/>
        <w:spacing w:line="308" w:lineRule="atLeast"/>
        <w:rPr>
          <w:rFonts w:ascii="Arial" w:hAnsi="Arial" w:cs="Arial"/>
          <w:b/>
          <w:bCs/>
          <w:color w:val="244061"/>
          <w:spacing w:val="-5"/>
          <w:sz w:val="24"/>
          <w:szCs w:val="24"/>
          <w:lang w:val="en-US"/>
        </w:rPr>
      </w:pPr>
      <w:r>
        <w:rPr>
          <w:noProof/>
        </w:rPr>
        <w:drawing>
          <wp:inline distT="0" distB="0" distL="0" distR="0" wp14:anchorId="2EEDA57A" wp14:editId="6DF1F842">
            <wp:extent cx="1798320" cy="327660"/>
            <wp:effectExtent l="0" t="0" r="0" b="0"/>
            <wp:docPr id="1231304771"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304771" name="Grafik 1" descr="Ein Bild, das Text, Schrift, Grafikdesign, Grafik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20" cy="327660"/>
                    </a:xfrm>
                    <a:prstGeom prst="rect">
                      <a:avLst/>
                    </a:prstGeom>
                    <a:noFill/>
                    <a:ln>
                      <a:noFill/>
                    </a:ln>
                  </pic:spPr>
                </pic:pic>
              </a:graphicData>
            </a:graphic>
          </wp:inline>
        </w:drawing>
      </w:r>
      <w:r w:rsidRPr="00E265E2">
        <w:rPr>
          <w:rFonts w:ascii="Arial" w:hAnsi="Arial" w:cs="Arial"/>
          <w:b/>
          <w:bCs/>
          <w:color w:val="244061"/>
          <w:spacing w:val="-5"/>
          <w:sz w:val="24"/>
          <w:szCs w:val="24"/>
          <w:lang w:val="en-US"/>
        </w:rPr>
        <w:t>Booth B2-203</w:t>
      </w:r>
    </w:p>
    <w:p w14:paraId="6F5C23A5" w14:textId="77777777" w:rsidR="00D04821" w:rsidRDefault="00D04821"/>
    <w:sectPr w:rsidR="00D048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84"/>
    <w:rsid w:val="00A7780B"/>
    <w:rsid w:val="00BF1984"/>
    <w:rsid w:val="00BF319C"/>
    <w:rsid w:val="00D04821"/>
    <w:rsid w:val="00F6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61CD"/>
  <w15:chartTrackingRefBased/>
  <w15:docId w15:val="{26C842A4-54EB-4699-AFCE-769284D4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984"/>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F19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ms-technologies-a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stechnologies-webshop.com/mctrl-t-20-12-55-mini-tec-controller-ams-technologies-p000276-1"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1564</Characters>
  <Application>Microsoft Office Word</Application>
  <DocSecurity>0</DocSecurity>
  <Lines>13</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Noemi Prem</dc:creator>
  <cp:keywords/>
  <dc:description/>
  <cp:lastModifiedBy>Rahel Noemi Prem</cp:lastModifiedBy>
  <cp:revision>1</cp:revision>
  <dcterms:created xsi:type="dcterms:W3CDTF">2023-06-06T10:58:00Z</dcterms:created>
  <dcterms:modified xsi:type="dcterms:W3CDTF">2023-06-06T10:58:00Z</dcterms:modified>
</cp:coreProperties>
</file>