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B616A" w14:textId="77777777" w:rsidR="002A63A6" w:rsidRPr="00545525" w:rsidRDefault="002A63A6" w:rsidP="002A63A6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t xml:space="preserve">Britische Universität entwickelt Schweißprozess für </w:t>
      </w:r>
      <w:r w:rsidRPr="00545525">
        <w:rPr>
          <w:rFonts w:ascii="Arial" w:hAnsi="Arial" w:cs="Arial"/>
          <w:b/>
          <w:bCs/>
          <w:sz w:val="32"/>
          <w:szCs w:val="32"/>
          <w:lang w:val="de-DE"/>
        </w:rPr>
        <w:t xml:space="preserve">Batteriekästen mit </w:t>
      </w:r>
      <w:r>
        <w:rPr>
          <w:rFonts w:ascii="Arial" w:hAnsi="Arial" w:cs="Arial"/>
          <w:b/>
          <w:bCs/>
          <w:sz w:val="32"/>
          <w:szCs w:val="32"/>
          <w:lang w:val="de-DE"/>
        </w:rPr>
        <w:t>Optik</w:t>
      </w:r>
      <w:r w:rsidRPr="00545525">
        <w:rPr>
          <w:rFonts w:ascii="Arial" w:hAnsi="Arial" w:cs="Arial"/>
          <w:b/>
          <w:bCs/>
          <w:sz w:val="32"/>
          <w:szCs w:val="32"/>
          <w:lang w:val="de-DE"/>
        </w:rPr>
        <w:t xml:space="preserve"> von Scansonic </w:t>
      </w:r>
    </w:p>
    <w:p w14:paraId="17EE54A3" w14:textId="77777777" w:rsidR="000E0FFD" w:rsidRPr="00545525" w:rsidRDefault="000E0FFD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6F11913B" w14:textId="7167E1AE" w:rsidR="0057343A" w:rsidRPr="0057343A" w:rsidRDefault="0057343A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 w:rsidRPr="0057343A">
        <w:rPr>
          <w:rFonts w:ascii="Arial" w:hAnsi="Arial" w:cs="Arial"/>
          <w:b/>
          <w:bCs/>
          <w:sz w:val="22"/>
          <w:szCs w:val="22"/>
          <w:lang w:val="de-DE"/>
        </w:rPr>
        <w:t xml:space="preserve">An Batteriegehäuse </w:t>
      </w:r>
      <w:r w:rsidR="00081374">
        <w:rPr>
          <w:rFonts w:ascii="Arial" w:hAnsi="Arial" w:cs="Arial"/>
          <w:b/>
          <w:bCs/>
          <w:sz w:val="22"/>
          <w:szCs w:val="22"/>
          <w:lang w:val="de-DE"/>
        </w:rPr>
        <w:t xml:space="preserve">in </w:t>
      </w:r>
      <w:r w:rsidRPr="0057343A">
        <w:rPr>
          <w:rFonts w:ascii="Arial" w:hAnsi="Arial" w:cs="Arial"/>
          <w:b/>
          <w:bCs/>
          <w:sz w:val="22"/>
          <w:szCs w:val="22"/>
          <w:lang w:val="de-DE"/>
        </w:rPr>
        <w:t>moderne</w:t>
      </w:r>
      <w:r w:rsidR="00081374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Pr="0057343A">
        <w:rPr>
          <w:rFonts w:ascii="Arial" w:hAnsi="Arial" w:cs="Arial"/>
          <w:b/>
          <w:bCs/>
          <w:sz w:val="22"/>
          <w:szCs w:val="22"/>
          <w:lang w:val="de-DE"/>
        </w:rPr>
        <w:t xml:space="preserve"> Elektrofahrzeuge</w:t>
      </w:r>
      <w:r w:rsidR="00081374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Pr="0057343A">
        <w:rPr>
          <w:rFonts w:ascii="Arial" w:hAnsi="Arial" w:cs="Arial"/>
          <w:b/>
          <w:bCs/>
          <w:sz w:val="22"/>
          <w:szCs w:val="22"/>
          <w:lang w:val="de-DE"/>
        </w:rPr>
        <w:t xml:space="preserve"> werden hohe mechanische Anforderungen gestellt. Im Auftrag große</w:t>
      </w:r>
      <w:r w:rsidR="004331E0">
        <w:rPr>
          <w:rFonts w:ascii="Arial" w:hAnsi="Arial" w:cs="Arial"/>
          <w:b/>
          <w:bCs/>
          <w:sz w:val="22"/>
          <w:szCs w:val="22"/>
          <w:lang w:val="de-DE"/>
        </w:rPr>
        <w:t>r</w:t>
      </w:r>
      <w:r w:rsidRPr="0057343A">
        <w:rPr>
          <w:rFonts w:ascii="Arial" w:hAnsi="Arial" w:cs="Arial"/>
          <w:b/>
          <w:bCs/>
          <w:sz w:val="22"/>
          <w:szCs w:val="22"/>
          <w:lang w:val="de-DE"/>
        </w:rPr>
        <w:t xml:space="preserve"> Automobilhersteller testete WMG an der englischen Universität Warwick Schweißverfahren </w:t>
      </w:r>
      <w:r w:rsidR="00526DD1" w:rsidRPr="0057343A">
        <w:rPr>
          <w:rFonts w:ascii="Arial" w:hAnsi="Arial" w:cs="Arial"/>
          <w:b/>
          <w:bCs/>
          <w:sz w:val="22"/>
          <w:szCs w:val="22"/>
          <w:lang w:val="de-DE"/>
        </w:rPr>
        <w:t>mit Laser</w:t>
      </w:r>
      <w:r w:rsidR="00526DD1" w:rsidRPr="0057343A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57343A">
        <w:rPr>
          <w:rFonts w:ascii="Arial" w:hAnsi="Arial" w:cs="Arial"/>
          <w:b/>
          <w:bCs/>
          <w:sz w:val="22"/>
          <w:szCs w:val="22"/>
          <w:lang w:val="de-DE"/>
        </w:rPr>
        <w:t>zur Optimierung von Batteriegehäusen aus Aluminium. In umfangreichen Labortests überzeugte die Bearbeitungsoptik ALO4-O von Scansonic gleich mehrfach.</w:t>
      </w:r>
    </w:p>
    <w:p w14:paraId="207235CD" w14:textId="77777777" w:rsidR="0057343A" w:rsidRDefault="0057343A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40D2FA28" w14:textId="6CE557FA" w:rsidR="005C37D3" w:rsidRDefault="009C0FC0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Im Auftrag große</w:t>
      </w:r>
      <w:r w:rsidR="004331E0">
        <w:rPr>
          <w:rFonts w:ascii="Arial" w:hAnsi="Arial" w:cs="Arial"/>
          <w:sz w:val="22"/>
          <w:szCs w:val="22"/>
          <w:lang w:val="de-DE"/>
        </w:rPr>
        <w:t>r</w:t>
      </w:r>
      <w:r>
        <w:rPr>
          <w:rFonts w:ascii="Arial" w:hAnsi="Arial" w:cs="Arial"/>
          <w:sz w:val="22"/>
          <w:szCs w:val="22"/>
          <w:lang w:val="de-DE"/>
        </w:rPr>
        <w:t xml:space="preserve"> Automobilhersteller entwickelte </w:t>
      </w:r>
      <w:r w:rsidR="000E0FFD" w:rsidRPr="00545525">
        <w:rPr>
          <w:rFonts w:ascii="Arial" w:hAnsi="Arial" w:cs="Arial"/>
          <w:sz w:val="22"/>
          <w:szCs w:val="22"/>
          <w:lang w:val="de-DE"/>
        </w:rPr>
        <w:t>WMG</w:t>
      </w:r>
      <w:r>
        <w:rPr>
          <w:rFonts w:ascii="Arial" w:hAnsi="Arial" w:cs="Arial"/>
          <w:sz w:val="22"/>
          <w:szCs w:val="22"/>
          <w:lang w:val="de-DE"/>
        </w:rPr>
        <w:t xml:space="preserve"> an der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University </w:t>
      </w:r>
      <w:proofErr w:type="spellStart"/>
      <w:r w:rsidR="000E0FFD" w:rsidRPr="00545525">
        <w:rPr>
          <w:rFonts w:ascii="Arial" w:hAnsi="Arial" w:cs="Arial"/>
          <w:sz w:val="22"/>
          <w:szCs w:val="22"/>
          <w:lang w:val="de-DE"/>
        </w:rPr>
        <w:t>of</w:t>
      </w:r>
      <w:proofErr w:type="spellEnd"/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Warwick ein innovatives</w:t>
      </w:r>
      <w:r>
        <w:rPr>
          <w:rFonts w:ascii="Arial" w:hAnsi="Arial" w:cs="Arial"/>
          <w:sz w:val="22"/>
          <w:szCs w:val="22"/>
          <w:lang w:val="de-DE"/>
        </w:rPr>
        <w:t xml:space="preserve"> und serienreifes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V</w:t>
      </w:r>
      <w:r w:rsidR="000E0FFD" w:rsidRPr="00545525">
        <w:rPr>
          <w:rFonts w:ascii="Arial" w:hAnsi="Arial" w:cs="Arial"/>
          <w:sz w:val="22"/>
          <w:szCs w:val="22"/>
          <w:lang w:val="de-DE"/>
        </w:rPr>
        <w:t>erfahren zum Laserschweißen von Batterie</w:t>
      </w:r>
      <w:r w:rsidR="0070076A">
        <w:rPr>
          <w:rFonts w:ascii="Arial" w:hAnsi="Arial" w:cs="Arial"/>
          <w:sz w:val="22"/>
          <w:szCs w:val="22"/>
          <w:lang w:val="de-DE"/>
        </w:rPr>
        <w:t>kästen</w:t>
      </w:r>
      <w:r w:rsidR="007A1533">
        <w:rPr>
          <w:rFonts w:ascii="Arial" w:hAnsi="Arial" w:cs="Arial"/>
          <w:sz w:val="22"/>
          <w:szCs w:val="22"/>
          <w:lang w:val="de-DE"/>
        </w:rPr>
        <w:t xml:space="preserve"> aus Aluminium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</w:t>
      </w:r>
      <w:r w:rsidR="00545525">
        <w:rPr>
          <w:rFonts w:ascii="Arial" w:hAnsi="Arial" w:cs="Arial"/>
          <w:sz w:val="22"/>
          <w:szCs w:val="22"/>
          <w:lang w:val="de-DE"/>
        </w:rPr>
        <w:t xml:space="preserve">Das </w:t>
      </w:r>
      <w:r w:rsidR="00FC3098">
        <w:rPr>
          <w:rFonts w:ascii="Arial" w:hAnsi="Arial" w:cs="Arial"/>
          <w:sz w:val="22"/>
          <w:szCs w:val="22"/>
          <w:lang w:val="de-DE"/>
        </w:rPr>
        <w:t>WMG-</w:t>
      </w:r>
      <w:r w:rsidR="00545525">
        <w:rPr>
          <w:rFonts w:ascii="Arial" w:hAnsi="Arial" w:cs="Arial"/>
          <w:sz w:val="22"/>
          <w:szCs w:val="22"/>
          <w:lang w:val="de-DE"/>
        </w:rPr>
        <w:t xml:space="preserve">Team </w:t>
      </w:r>
      <w:r w:rsidR="004331E0">
        <w:rPr>
          <w:rFonts w:ascii="Arial" w:hAnsi="Arial" w:cs="Arial"/>
          <w:sz w:val="22"/>
          <w:szCs w:val="22"/>
          <w:lang w:val="de-DE"/>
        </w:rPr>
        <w:t>wählte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</w:t>
      </w:r>
      <w:r w:rsidR="00AD557A">
        <w:rPr>
          <w:rFonts w:ascii="Arial" w:hAnsi="Arial" w:cs="Arial"/>
          <w:sz w:val="22"/>
          <w:szCs w:val="22"/>
          <w:lang w:val="de-DE"/>
        </w:rPr>
        <w:t xml:space="preserve">dafür </w:t>
      </w:r>
      <w:r>
        <w:rPr>
          <w:rFonts w:ascii="Arial" w:hAnsi="Arial" w:cs="Arial"/>
          <w:sz w:val="22"/>
          <w:szCs w:val="22"/>
          <w:lang w:val="de-DE"/>
        </w:rPr>
        <w:t>die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Bearbeitungsoptik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ALO4-O</w:t>
      </w:r>
      <w:r>
        <w:rPr>
          <w:rFonts w:ascii="Arial" w:hAnsi="Arial" w:cs="Arial"/>
          <w:sz w:val="22"/>
          <w:szCs w:val="22"/>
          <w:lang w:val="de-DE"/>
        </w:rPr>
        <w:t xml:space="preserve"> von 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Scansonic in Berlin, einem führenden Hersteller von Laserbearbeitungssystemen. </w:t>
      </w:r>
    </w:p>
    <w:p w14:paraId="6C5E231F" w14:textId="77777777" w:rsidR="005C37D3" w:rsidRDefault="005C37D3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3E3DAB47" w14:textId="1318B6F4" w:rsidR="000E0FFD" w:rsidRPr="00545525" w:rsidRDefault="0070076A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ALO4-O wurde speziell für den Einsatz an Batteriegehäusen konzipiert. Der Laserbearbeitungskopf kombiniert die taktile Nahtführung der ALO-Produktfamilie mit der Laserstrahloszillation </w:t>
      </w:r>
      <w:r w:rsidR="00714EFA">
        <w:rPr>
          <w:rFonts w:ascii="Arial" w:hAnsi="Arial" w:cs="Arial"/>
          <w:sz w:val="22"/>
          <w:szCs w:val="22"/>
          <w:lang w:val="de-DE"/>
        </w:rPr>
        <w:t>einer</w:t>
      </w:r>
      <w:r w:rsidR="000E0FFD" w:rsidRPr="00545525">
        <w:rPr>
          <w:rFonts w:ascii="Arial" w:hAnsi="Arial" w:cs="Arial"/>
          <w:sz w:val="22"/>
          <w:szCs w:val="22"/>
          <w:lang w:val="de-DE"/>
        </w:rPr>
        <w:t xml:space="preserve"> Remote-Optik. </w:t>
      </w:r>
    </w:p>
    <w:p w14:paraId="5EE09D28" w14:textId="77777777" w:rsidR="000E0FFD" w:rsidRPr="00545525" w:rsidRDefault="000E0FFD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5B47FE43" w14:textId="7C09F74D" w:rsidR="00545525" w:rsidRPr="00545525" w:rsidRDefault="00545525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545525">
        <w:rPr>
          <w:rFonts w:ascii="Arial" w:hAnsi="Arial" w:cs="Arial"/>
          <w:sz w:val="22"/>
          <w:szCs w:val="22"/>
          <w:lang w:val="de-DE"/>
        </w:rPr>
        <w:t>Dr. Pasquale Franciosa, Leiter des Laser</w:t>
      </w:r>
      <w:r w:rsidR="004331E0">
        <w:rPr>
          <w:rFonts w:ascii="Arial" w:hAnsi="Arial" w:cs="Arial"/>
          <w:sz w:val="22"/>
          <w:szCs w:val="22"/>
          <w:lang w:val="de-DE"/>
        </w:rPr>
        <w:t>schweiß-L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abors am WMG, kommentiert: </w:t>
      </w:r>
      <w:r w:rsidR="00714EFA">
        <w:rPr>
          <w:rFonts w:ascii="Arial" w:hAnsi="Arial" w:cs="Arial"/>
          <w:sz w:val="22"/>
          <w:szCs w:val="22"/>
          <w:lang w:val="de-DE"/>
        </w:rPr>
        <w:t>„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Auf der Suche nach der besten Optik für unser Forschungsprojekt hat uns </w:t>
      </w:r>
      <w:r w:rsidR="00714EFA">
        <w:rPr>
          <w:rFonts w:ascii="Arial" w:hAnsi="Arial" w:cs="Arial"/>
          <w:sz w:val="22"/>
          <w:szCs w:val="22"/>
          <w:lang w:val="de-DE"/>
        </w:rPr>
        <w:t>die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ALO4-O mit einer Reihe von Eigenschaften überzeugt: </w:t>
      </w:r>
      <w:r w:rsidR="00714EFA">
        <w:rPr>
          <w:rFonts w:ascii="Arial" w:hAnsi="Arial" w:cs="Arial"/>
          <w:sz w:val="22"/>
          <w:szCs w:val="22"/>
          <w:lang w:val="de-DE"/>
        </w:rPr>
        <w:t>Sie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vereint Nahfeld-Scan-Optik, taktile Nahtverfolgung und schnelle Modulation der Laserleistung</w:t>
      </w:r>
      <w:r w:rsidR="005A1071">
        <w:rPr>
          <w:rFonts w:ascii="Arial" w:hAnsi="Arial" w:cs="Arial"/>
          <w:sz w:val="22"/>
          <w:szCs w:val="22"/>
          <w:lang w:val="de-DE"/>
        </w:rPr>
        <w:t xml:space="preserve"> zusammen mit einer Oszillation des Laserstrahls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. So konnten wir die Wärmezufuhr steuern und damit </w:t>
      </w:r>
      <w:r w:rsidR="001C47A5">
        <w:rPr>
          <w:rFonts w:ascii="Arial" w:hAnsi="Arial" w:cs="Arial"/>
          <w:sz w:val="22"/>
          <w:szCs w:val="22"/>
          <w:lang w:val="de-DE"/>
        </w:rPr>
        <w:t>die Struktur der Naht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maßschneidern und letztlich Schweißrisse eliminieren, während wir die Bearbeitungsgeschwindigkeit maximierten.</w:t>
      </w:r>
      <w:r w:rsidR="00714EFA">
        <w:rPr>
          <w:rFonts w:ascii="Arial" w:hAnsi="Arial" w:cs="Arial"/>
          <w:sz w:val="22"/>
          <w:szCs w:val="22"/>
          <w:lang w:val="de-DE"/>
        </w:rPr>
        <w:t>“</w:t>
      </w:r>
    </w:p>
    <w:p w14:paraId="73F22CF3" w14:textId="02F91611" w:rsidR="00545525" w:rsidRDefault="00545525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28D03A95" w14:textId="6FB87977" w:rsidR="001B0E82" w:rsidRPr="001B0E82" w:rsidRDefault="001B0E82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 w:rsidRPr="001B0E82">
        <w:rPr>
          <w:rFonts w:ascii="Arial" w:hAnsi="Arial" w:cs="Arial"/>
          <w:b/>
          <w:bCs/>
          <w:sz w:val="22"/>
          <w:szCs w:val="22"/>
          <w:lang w:val="de-DE"/>
        </w:rPr>
        <w:t>Batteriekästen als zentrales Element im elektrischen Antrieb</w:t>
      </w:r>
    </w:p>
    <w:p w14:paraId="7CC82567" w14:textId="68327DEC" w:rsidR="001B0E82" w:rsidRDefault="001B0E82" w:rsidP="001B0E82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545525">
        <w:rPr>
          <w:rFonts w:ascii="Arial" w:hAnsi="Arial" w:cs="Arial"/>
          <w:sz w:val="22"/>
          <w:szCs w:val="22"/>
          <w:lang w:val="de-DE"/>
        </w:rPr>
        <w:t>Batterie</w:t>
      </w:r>
      <w:r>
        <w:rPr>
          <w:rFonts w:ascii="Arial" w:hAnsi="Arial" w:cs="Arial"/>
          <w:sz w:val="22"/>
          <w:szCs w:val="22"/>
          <w:lang w:val="de-DE"/>
        </w:rPr>
        <w:t>kästen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bilden die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Schnittstelle zwischen der Unterbodenstruktur des Fahrzeugs und der Straße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Die Konstruktion </w:t>
      </w:r>
      <w:r>
        <w:rPr>
          <w:rFonts w:ascii="Arial" w:hAnsi="Arial" w:cs="Arial"/>
          <w:sz w:val="22"/>
          <w:szCs w:val="22"/>
          <w:lang w:val="de-DE"/>
        </w:rPr>
        <w:t>dieser Kästen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stellt vielfältige Anforderungen, wie z. B. Crashfestigkeit und </w:t>
      </w:r>
      <w:proofErr w:type="spellStart"/>
      <w:r w:rsidR="004331E0">
        <w:rPr>
          <w:rFonts w:ascii="Arial" w:hAnsi="Arial" w:cs="Arial"/>
          <w:sz w:val="22"/>
          <w:szCs w:val="22"/>
          <w:lang w:val="de-DE"/>
        </w:rPr>
        <w:t>Dimensions</w:t>
      </w:r>
      <w:r>
        <w:rPr>
          <w:rFonts w:ascii="Arial" w:hAnsi="Arial" w:cs="Arial"/>
          <w:sz w:val="22"/>
          <w:szCs w:val="22"/>
          <w:lang w:val="de-DE"/>
        </w:rPr>
        <w:t>tabilität</w:t>
      </w:r>
      <w:proofErr w:type="spellEnd"/>
      <w:r w:rsidRPr="00545525">
        <w:rPr>
          <w:rFonts w:ascii="Arial" w:hAnsi="Arial" w:cs="Arial"/>
          <w:sz w:val="22"/>
          <w:szCs w:val="22"/>
          <w:lang w:val="de-DE"/>
        </w:rPr>
        <w:t>, Wasser- und Gasdichtigkeit</w:t>
      </w:r>
      <w:r>
        <w:rPr>
          <w:rFonts w:ascii="Arial" w:hAnsi="Arial" w:cs="Arial"/>
          <w:sz w:val="22"/>
          <w:szCs w:val="22"/>
          <w:lang w:val="de-DE"/>
        </w:rPr>
        <w:t xml:space="preserve">; und </w:t>
      </w:r>
      <w:proofErr w:type="gramStart"/>
      <w:r>
        <w:rPr>
          <w:rFonts w:ascii="Arial" w:hAnsi="Arial" w:cs="Arial"/>
          <w:sz w:val="22"/>
          <w:szCs w:val="22"/>
          <w:lang w:val="de-DE"/>
        </w:rPr>
        <w:t>das</w:t>
      </w:r>
      <w:proofErr w:type="gramEnd"/>
      <w:r w:rsidRPr="00545525">
        <w:rPr>
          <w:rFonts w:ascii="Arial" w:hAnsi="Arial" w:cs="Arial"/>
          <w:sz w:val="22"/>
          <w:szCs w:val="22"/>
          <w:lang w:val="de-DE"/>
        </w:rPr>
        <w:t xml:space="preserve"> bei gleichzeitig niedrigen Herstellungskosten. </w:t>
      </w:r>
      <w:r>
        <w:rPr>
          <w:rFonts w:ascii="Arial" w:hAnsi="Arial" w:cs="Arial"/>
          <w:sz w:val="22"/>
          <w:szCs w:val="22"/>
          <w:lang w:val="de-DE"/>
        </w:rPr>
        <w:t xml:space="preserve">Um Gewicht zu sparen, verwenden immer mehr OEMs </w:t>
      </w:r>
      <w:r w:rsidRPr="00545525">
        <w:rPr>
          <w:rFonts w:ascii="Arial" w:hAnsi="Arial" w:cs="Arial"/>
          <w:sz w:val="22"/>
          <w:szCs w:val="22"/>
          <w:lang w:val="de-DE"/>
        </w:rPr>
        <w:t>hochfeste 6xxx-Aluminium</w:t>
      </w:r>
      <w:r>
        <w:rPr>
          <w:rFonts w:ascii="Arial" w:hAnsi="Arial" w:cs="Arial"/>
          <w:sz w:val="22"/>
          <w:szCs w:val="22"/>
          <w:lang w:val="de-DE"/>
        </w:rPr>
        <w:t>legierungen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 xml:space="preserve">Dessen hohe Heißrissanfälligkeit erschwert jedoch seine Verarbeitung. </w:t>
      </w:r>
    </w:p>
    <w:p w14:paraId="699B3784" w14:textId="02ADBEF7" w:rsidR="001B0E82" w:rsidRDefault="001B0E82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2CB35399" w14:textId="7415AA03" w:rsidR="00545525" w:rsidRPr="00545525" w:rsidRDefault="004331E0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column"/>
      </w:r>
      <w:r w:rsidR="00545525" w:rsidRPr="00545525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Überzeugende Testergebnisse</w:t>
      </w:r>
    </w:p>
    <w:p w14:paraId="769AEF04" w14:textId="4207E085" w:rsidR="00545525" w:rsidRPr="00545525" w:rsidRDefault="0057343A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Im Rahmen der Testreihe konnte das Projektteam im Vergleich zum taktilen Schweißen ohne Oszillation deutliche Verbesserungen bei drei wichtigen Parametern des Prozesses erzielen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: </w:t>
      </w:r>
      <w:r w:rsidR="005A1071">
        <w:rPr>
          <w:rFonts w:ascii="Arial" w:hAnsi="Arial" w:cs="Arial"/>
          <w:sz w:val="22"/>
          <w:szCs w:val="22"/>
          <w:lang w:val="de-DE"/>
        </w:rPr>
        <w:t xml:space="preserve">Erstens, die Strahloszillation bei einer mittleren/hohen Prozessgeschwindigkeit (4,8 m/min) verbesserte die Nahtfestigkeit 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um bis zu 70 %. </w:t>
      </w:r>
      <w:r w:rsidR="005A1071">
        <w:rPr>
          <w:rFonts w:ascii="Arial" w:hAnsi="Arial" w:cs="Arial"/>
          <w:sz w:val="22"/>
          <w:szCs w:val="22"/>
          <w:lang w:val="de-DE"/>
        </w:rPr>
        <w:t>Zweitens k</w:t>
      </w:r>
      <w:r w:rsidR="00545525" w:rsidRPr="00545525">
        <w:rPr>
          <w:rFonts w:ascii="Arial" w:hAnsi="Arial" w:cs="Arial"/>
          <w:sz w:val="22"/>
          <w:szCs w:val="22"/>
          <w:lang w:val="de-DE"/>
        </w:rPr>
        <w:t>onnte die Wärmezufuhr bei einer angestrebten Verbindungsfestigkeit um 50</w:t>
      </w:r>
      <w:r w:rsidR="00D163C8">
        <w:rPr>
          <w:rFonts w:ascii="Arial" w:hAnsi="Arial" w:cs="Arial"/>
          <w:sz w:val="22"/>
          <w:szCs w:val="22"/>
          <w:lang w:val="de-DE"/>
        </w:rPr>
        <w:t> 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% reduziert werden. Aufgrund der Kombination von Drahtvorschub und Strahloszillation mussten keine Spots verwendet werden, die größer als der Draht waren. Dies ermöglicht nicht nur eine Reduzierung der Laserleistung und </w:t>
      </w:r>
      <w:r w:rsidR="00714EFA">
        <w:rPr>
          <w:rFonts w:ascii="Arial" w:hAnsi="Arial" w:cs="Arial"/>
          <w:sz w:val="22"/>
          <w:szCs w:val="22"/>
          <w:lang w:val="de-DE"/>
        </w:rPr>
        <w:t>die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 damit verbundenen thermischen Verformungen, sondern spart auch Energie. Und </w:t>
      </w:r>
      <w:r w:rsidR="005A1071">
        <w:rPr>
          <w:rFonts w:ascii="Arial" w:hAnsi="Arial" w:cs="Arial"/>
          <w:sz w:val="22"/>
          <w:szCs w:val="22"/>
          <w:lang w:val="de-DE"/>
        </w:rPr>
        <w:t>drittens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 zeig</w:t>
      </w:r>
      <w:r w:rsidR="001B0E82">
        <w:rPr>
          <w:rFonts w:ascii="Arial" w:hAnsi="Arial" w:cs="Arial"/>
          <w:sz w:val="22"/>
          <w:szCs w:val="22"/>
          <w:lang w:val="de-DE"/>
        </w:rPr>
        <w:t>t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en </w:t>
      </w:r>
      <w:r w:rsidR="001B0E82">
        <w:rPr>
          <w:rFonts w:ascii="Arial" w:hAnsi="Arial" w:cs="Arial"/>
          <w:sz w:val="22"/>
          <w:szCs w:val="22"/>
          <w:lang w:val="de-DE"/>
        </w:rPr>
        <w:t xml:space="preserve">die 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Tests eine garantierte Spaltüberbrückung von bis zu 45% der oberen Materialdicke mit der Strahloszillation. Dies ist ein Ergebnis, das sogar mit einer </w:t>
      </w:r>
      <w:r w:rsidR="00714EFA">
        <w:rPr>
          <w:rFonts w:ascii="Arial" w:hAnsi="Arial" w:cs="Arial"/>
          <w:sz w:val="22"/>
          <w:szCs w:val="22"/>
          <w:lang w:val="de-DE"/>
        </w:rPr>
        <w:t>reinen</w:t>
      </w:r>
      <w:r w:rsidR="00545525" w:rsidRPr="00545525">
        <w:rPr>
          <w:rFonts w:ascii="Arial" w:hAnsi="Arial" w:cs="Arial"/>
          <w:sz w:val="22"/>
          <w:szCs w:val="22"/>
          <w:lang w:val="de-DE"/>
        </w:rPr>
        <w:t xml:space="preserve"> Remote-Laserschweißlösung vergleichbar ist.</w:t>
      </w:r>
    </w:p>
    <w:p w14:paraId="30D075DF" w14:textId="2112AB8C" w:rsidR="00545525" w:rsidRDefault="00545525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1258B76E" w14:textId="530D90E4" w:rsidR="00E177B3" w:rsidRPr="00545525" w:rsidRDefault="00545525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545525">
        <w:rPr>
          <w:rFonts w:ascii="Arial" w:hAnsi="Arial" w:cs="Arial"/>
          <w:sz w:val="22"/>
          <w:szCs w:val="22"/>
          <w:lang w:val="de-DE"/>
        </w:rPr>
        <w:t xml:space="preserve">Das Projekt hat nicht nur die Machbarkeit der Technologie bewiesen, sondern auch Prototypen entwickelt, die von </w:t>
      </w:r>
      <w:r w:rsidR="0057343A">
        <w:rPr>
          <w:rFonts w:ascii="Arial" w:hAnsi="Arial" w:cs="Arial"/>
          <w:sz w:val="22"/>
          <w:szCs w:val="22"/>
          <w:lang w:val="de-DE"/>
        </w:rPr>
        <w:t>Herstellern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getestet werden können. Die Laserapplikationslabors sowohl bei WMG als auch bei Scansonic sind voll ausgestattet, um weitere Anpassungen der Prozesse an die Bedürfnisse der Fertigung zu unterstützen.</w:t>
      </w:r>
    </w:p>
    <w:p w14:paraId="0BFCCDE5" w14:textId="77777777" w:rsidR="001312FA" w:rsidRPr="00545525" w:rsidRDefault="001312FA" w:rsidP="00545525">
      <w:pPr>
        <w:rPr>
          <w:rFonts w:ascii="Arial" w:hAnsi="Arial" w:cs="Arial"/>
          <w:color w:val="383838"/>
          <w:shd w:val="clear" w:color="auto" w:fill="FFFFFF"/>
          <w:lang w:val="de-DE"/>
        </w:rPr>
      </w:pPr>
    </w:p>
    <w:p w14:paraId="196E961A" w14:textId="4973E7EB" w:rsidR="00E77A72" w:rsidRPr="00EA2BC7" w:rsidRDefault="000A430E" w:rsidP="00EA2BC7">
      <w:pPr>
        <w:rPr>
          <w:rFonts w:ascii="Arial" w:hAnsi="Arial" w:cs="Arial"/>
          <w:i/>
          <w:iCs/>
          <w:color w:val="383838"/>
          <w:shd w:val="clear" w:color="auto" w:fill="FFFFFF"/>
          <w:lang w:val="de-DE"/>
        </w:rPr>
      </w:pPr>
      <w:r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>2842</w:t>
      </w:r>
      <w:r w:rsidR="0072546D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 xml:space="preserve"> Anschläge (ohne Überschrift und Intro)</w:t>
      </w:r>
    </w:p>
    <w:p w14:paraId="26D84EB4" w14:textId="1C124164" w:rsidR="001312FA" w:rsidRDefault="001312FA" w:rsidP="00545525">
      <w:pPr>
        <w:rPr>
          <w:rFonts w:ascii="Arial" w:hAnsi="Arial" w:cs="Arial"/>
          <w:lang w:val="de-DE"/>
        </w:rPr>
      </w:pPr>
    </w:p>
    <w:p w14:paraId="03636C94" w14:textId="505332FE" w:rsidR="004331E0" w:rsidRDefault="004331E0" w:rsidP="00545525">
      <w:pPr>
        <w:rPr>
          <w:rFonts w:ascii="Arial" w:hAnsi="Arial" w:cs="Arial"/>
          <w:lang w:val="de-DE"/>
        </w:rPr>
      </w:pPr>
    </w:p>
    <w:p w14:paraId="55211E5F" w14:textId="77777777" w:rsidR="004331E0" w:rsidRDefault="004331E0" w:rsidP="004331E0">
      <w:pPr>
        <w:autoSpaceDE w:val="0"/>
        <w:spacing w:before="113"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Über</w:t>
      </w:r>
      <w:proofErr w:type="spellEnd"/>
      <w:r>
        <w:rPr>
          <w:rFonts w:ascii="Arial" w:hAnsi="Arial"/>
          <w:b/>
        </w:rPr>
        <w:t xml:space="preserve"> die Scansonic MI GmbH</w:t>
      </w:r>
    </w:p>
    <w:p w14:paraId="72970C4F" w14:textId="77777777" w:rsidR="004331E0" w:rsidRPr="001F0434" w:rsidRDefault="004331E0" w:rsidP="004331E0">
      <w:pPr>
        <w:pStyle w:val="Standard1"/>
        <w:rPr>
          <w:rFonts w:ascii="Arial" w:hAnsi="Arial"/>
          <w:sz w:val="20"/>
        </w:rPr>
      </w:pPr>
      <w:r w:rsidRPr="001F0434">
        <w:rPr>
          <w:rFonts w:ascii="Arial" w:hAnsi="Arial"/>
          <w:sz w:val="20"/>
        </w:rPr>
        <w:t>Scansonic bietet Systeme und Lösungen in den Bereichen Laserschweißen, Laserlöten, Laserschneiden</w:t>
      </w:r>
      <w:r>
        <w:rPr>
          <w:rFonts w:ascii="Arial" w:hAnsi="Arial"/>
          <w:sz w:val="20"/>
        </w:rPr>
        <w:t>, Laserbeschichten</w:t>
      </w:r>
      <w:r w:rsidRPr="001F0434">
        <w:rPr>
          <w:rFonts w:ascii="Arial" w:hAnsi="Arial"/>
          <w:sz w:val="20"/>
        </w:rPr>
        <w:t xml:space="preserve"> und Laserhärten sowie optische Sensorik und Prozessüberwachungssysteme. Die Produkte finden speziell im Automobilbau, </w:t>
      </w:r>
      <w:r>
        <w:rPr>
          <w:rFonts w:ascii="Arial" w:hAnsi="Arial"/>
          <w:sz w:val="20"/>
        </w:rPr>
        <w:t>im</w:t>
      </w:r>
      <w:r w:rsidRPr="001F0434">
        <w:rPr>
          <w:rFonts w:ascii="Arial" w:hAnsi="Arial"/>
          <w:sz w:val="20"/>
        </w:rPr>
        <w:t xml:space="preserve"> Schienenfahrzeugbau und </w:t>
      </w:r>
      <w:r>
        <w:rPr>
          <w:rFonts w:ascii="Arial" w:hAnsi="Arial"/>
          <w:sz w:val="20"/>
        </w:rPr>
        <w:t xml:space="preserve">in </w:t>
      </w:r>
      <w:r w:rsidRPr="001F0434">
        <w:rPr>
          <w:rFonts w:ascii="Arial" w:hAnsi="Arial"/>
          <w:sz w:val="20"/>
        </w:rPr>
        <w:t xml:space="preserve">der Energietechnik Anwendung. Bei laserbasierten Fügesystemen im Karosseriebau ist die Scansonic MI Weltmarktführer. Das Unternehmen gehört zur mittelständischen </w:t>
      </w:r>
      <w:proofErr w:type="spellStart"/>
      <w:proofErr w:type="gramStart"/>
      <w:r w:rsidRPr="001F0434">
        <w:rPr>
          <w:rFonts w:ascii="Arial" w:hAnsi="Arial"/>
          <w:sz w:val="20"/>
        </w:rPr>
        <w:t>Berlin.Industrial.Group</w:t>
      </w:r>
      <w:proofErr w:type="spellEnd"/>
      <w:proofErr w:type="gramEnd"/>
      <w:r w:rsidRPr="001F0434">
        <w:rPr>
          <w:rFonts w:ascii="Arial" w:hAnsi="Arial"/>
          <w:sz w:val="20"/>
        </w:rPr>
        <w:t xml:space="preserve">. (B.I.G.) mit Hauptsitz in Berlin und rund </w:t>
      </w:r>
      <w:r>
        <w:rPr>
          <w:rFonts w:ascii="Arial" w:hAnsi="Arial"/>
          <w:sz w:val="20"/>
        </w:rPr>
        <w:t>350</w:t>
      </w:r>
      <w:r w:rsidRPr="001F0434">
        <w:rPr>
          <w:rFonts w:ascii="Arial" w:hAnsi="Arial"/>
          <w:sz w:val="20"/>
        </w:rPr>
        <w:t xml:space="preserve"> Mitarbeitern. </w:t>
      </w:r>
      <w:hyperlink r:id="rId8" w:history="1">
        <w:r w:rsidRPr="001F0434">
          <w:rPr>
            <w:rStyle w:val="Hyperlink"/>
            <w:rFonts w:ascii="Arial" w:hAnsi="Arial"/>
            <w:sz w:val="20"/>
          </w:rPr>
          <w:t>www.scansonic.de</w:t>
        </w:r>
      </w:hyperlink>
    </w:p>
    <w:p w14:paraId="27C01ED3" w14:textId="77777777" w:rsidR="004331E0" w:rsidRDefault="004331E0" w:rsidP="004331E0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</w:rPr>
      </w:pPr>
    </w:p>
    <w:p w14:paraId="106B3C54" w14:textId="77777777" w:rsidR="004331E0" w:rsidRPr="00E611E9" w:rsidRDefault="004331E0" w:rsidP="004331E0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</w:rPr>
      </w:pPr>
    </w:p>
    <w:p w14:paraId="7CF6146A" w14:textId="21D50DB2" w:rsidR="004331E0" w:rsidRDefault="004331E0" w:rsidP="004331E0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b/>
          <w:sz w:val="22"/>
        </w:rPr>
      </w:pPr>
      <w:r w:rsidRPr="00E611E9">
        <w:rPr>
          <w:rFonts w:ascii="Arial" w:hAnsi="Arial"/>
          <w:b/>
          <w:sz w:val="22"/>
        </w:rPr>
        <w:t>Abdruck kostenlos – Beleg erbeten.</w:t>
      </w:r>
    </w:p>
    <w:tbl>
      <w:tblPr>
        <w:tblW w:w="7797" w:type="dxa"/>
        <w:tblLayout w:type="fixed"/>
        <w:tblLook w:val="0000" w:firstRow="0" w:lastRow="0" w:firstColumn="0" w:lastColumn="0" w:noHBand="0" w:noVBand="0"/>
      </w:tblPr>
      <w:tblGrid>
        <w:gridCol w:w="4678"/>
        <w:gridCol w:w="3119"/>
      </w:tblGrid>
      <w:tr w:rsidR="004331E0" w:rsidRPr="00E611E9" w14:paraId="3BACFE93" w14:textId="77777777" w:rsidTr="004331E0">
        <w:trPr>
          <w:cantSplit/>
          <w:trHeight w:val="1149"/>
        </w:trPr>
        <w:tc>
          <w:tcPr>
            <w:tcW w:w="467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A25AA" w14:textId="77777777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t>Redaktionsanfragen:</w:t>
            </w:r>
          </w:p>
          <w:p w14:paraId="7403A7AC" w14:textId="5E21BDDF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B.I.G. Corporate Services GmbH</w:t>
            </w:r>
          </w:p>
          <w:p w14:paraId="4B44652C" w14:textId="22B26783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Christiane Herzer</w:t>
            </w:r>
          </w:p>
          <w:p w14:paraId="14D400F0" w14:textId="77777777" w:rsidR="004331E0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</w:p>
          <w:p w14:paraId="149CA22E" w14:textId="6CB3C775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T 0</w:t>
            </w:r>
            <w:r>
              <w:rPr>
                <w:rFonts w:ascii="Arial" w:hAnsi="Arial"/>
                <w:sz w:val="22"/>
              </w:rPr>
              <w:t>30-912074-566</w:t>
            </w:r>
          </w:p>
          <w:p w14:paraId="580670C3" w14:textId="6D218A6F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E</w:t>
            </w:r>
            <w:r>
              <w:rPr>
                <w:rFonts w:ascii="Arial" w:hAnsi="Arial"/>
                <w:sz w:val="22"/>
              </w:rPr>
              <w:t xml:space="preserve"> </w:t>
            </w:r>
            <w:hyperlink r:id="rId9" w:history="1">
              <w:r w:rsidRPr="00F47A13">
                <w:rPr>
                  <w:rStyle w:val="Hyperlink"/>
                  <w:rFonts w:ascii="Arial" w:hAnsi="Arial"/>
                  <w:sz w:val="22"/>
                </w:rPr>
                <w:t>christiane.herzer@berlin.industrial.group</w:t>
              </w:r>
            </w:hyperlink>
            <w:r>
              <w:rPr>
                <w:rFonts w:ascii="Arial" w:hAnsi="Arial"/>
                <w:sz w:val="22"/>
              </w:rPr>
              <w:t xml:space="preserve"> </w:t>
            </w:r>
          </w:p>
          <w:p w14:paraId="27C7C8A4" w14:textId="77777777" w:rsidR="004331E0" w:rsidRPr="00E611E9" w:rsidRDefault="004331E0" w:rsidP="004331E0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</w:pPr>
          </w:p>
        </w:tc>
        <w:tc>
          <w:tcPr>
            <w:tcW w:w="3119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902B0" w14:textId="77777777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t>Leseranfragen:</w:t>
            </w:r>
          </w:p>
          <w:p w14:paraId="7598DBDF" w14:textId="77777777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Scansonic MI</w:t>
            </w:r>
            <w:r w:rsidRPr="00E611E9">
              <w:rPr>
                <w:rFonts w:ascii="Arial" w:hAnsi="Arial"/>
                <w:sz w:val="22"/>
              </w:rPr>
              <w:t xml:space="preserve"> GmbH </w:t>
            </w:r>
          </w:p>
          <w:p w14:paraId="0437F439" w14:textId="77777777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Schwarze Pumpe Weg</w:t>
            </w:r>
            <w:r w:rsidRPr="00E611E9">
              <w:rPr>
                <w:rFonts w:ascii="Arial" w:hAnsi="Arial"/>
                <w:sz w:val="22"/>
              </w:rPr>
              <w:t xml:space="preserve"> 1</w:t>
            </w:r>
            <w:r>
              <w:rPr>
                <w:rFonts w:ascii="Arial" w:hAnsi="Arial"/>
                <w:sz w:val="22"/>
              </w:rPr>
              <w:t>6</w:t>
            </w:r>
          </w:p>
          <w:p w14:paraId="71A0EC12" w14:textId="77777777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12681</w:t>
            </w:r>
            <w:r w:rsidRPr="00E611E9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Berlin</w:t>
            </w:r>
          </w:p>
          <w:p w14:paraId="458D65AD" w14:textId="0BA3B14A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 030-912074-360</w:t>
            </w:r>
          </w:p>
          <w:p w14:paraId="5C82707E" w14:textId="5BFA1EA4" w:rsidR="004331E0" w:rsidRPr="00E611E9" w:rsidRDefault="004331E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 xml:space="preserve">E </w:t>
            </w:r>
            <w:hyperlink r:id="rId10" w:history="1">
              <w:r w:rsidRPr="00F47A13">
                <w:rPr>
                  <w:rStyle w:val="Hyperlink"/>
                  <w:rFonts w:ascii="Arial" w:hAnsi="Arial"/>
                  <w:sz w:val="22"/>
                </w:rPr>
                <w:t>info@scansonic.de</w:t>
              </w:r>
            </w:hyperlink>
            <w:r>
              <w:rPr>
                <w:rFonts w:ascii="Arial" w:hAnsi="Arial"/>
                <w:sz w:val="22"/>
              </w:rPr>
              <w:t xml:space="preserve"> </w:t>
            </w:r>
          </w:p>
          <w:p w14:paraId="13227907" w14:textId="77777777" w:rsidR="004331E0" w:rsidRDefault="00F245B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1" w:history="1">
              <w:r w:rsidR="004331E0" w:rsidRPr="0022194D">
                <w:rPr>
                  <w:rStyle w:val="Hyperlink"/>
                  <w:rFonts w:ascii="Arial" w:hAnsi="Arial"/>
                  <w:sz w:val="22"/>
                </w:rPr>
                <w:t>www.scansonic.de</w:t>
              </w:r>
            </w:hyperlink>
          </w:p>
          <w:p w14:paraId="2C89C08F" w14:textId="77777777" w:rsidR="004331E0" w:rsidRPr="00E611E9" w:rsidRDefault="00F245B0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2" w:history="1">
              <w:r w:rsidR="004331E0" w:rsidRPr="00DB2982">
                <w:rPr>
                  <w:rStyle w:val="Hyperlink"/>
                  <w:rFonts w:ascii="Arial" w:hAnsi="Arial"/>
                  <w:sz w:val="22"/>
                </w:rPr>
                <w:t>www.berlin.industrial.group</w:t>
              </w:r>
            </w:hyperlink>
            <w:r w:rsidR="004331E0">
              <w:rPr>
                <w:rFonts w:ascii="Arial" w:hAnsi="Arial"/>
                <w:sz w:val="22"/>
              </w:rPr>
              <w:t xml:space="preserve"> </w:t>
            </w:r>
          </w:p>
        </w:tc>
      </w:tr>
    </w:tbl>
    <w:p w14:paraId="22D80AC0" w14:textId="77777777" w:rsidR="004331E0" w:rsidRDefault="004331E0" w:rsidP="00545525">
      <w:pPr>
        <w:rPr>
          <w:rFonts w:ascii="Arial" w:hAnsi="Arial" w:cs="Arial"/>
          <w:lang w:val="de-DE"/>
        </w:rPr>
      </w:pPr>
    </w:p>
    <w:p w14:paraId="23719955" w14:textId="38F66757" w:rsidR="004331E0" w:rsidRPr="00B77358" w:rsidRDefault="004331E0" w:rsidP="004331E0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de-DE"/>
        </w:rPr>
        <w:br w:type="column"/>
      </w:r>
      <w:proofErr w:type="spellStart"/>
      <w:r>
        <w:rPr>
          <w:rFonts w:ascii="Arial" w:hAnsi="Arial" w:cs="Arial"/>
          <w:b/>
          <w:bCs/>
          <w:lang w:val="en-US"/>
        </w:rPr>
        <w:lastRenderedPageBreak/>
        <w:t>Bilder</w:t>
      </w:r>
      <w:proofErr w:type="spellEnd"/>
      <w:r w:rsidRPr="00B77358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cs="Arial"/>
          <w:b/>
          <w:bCs/>
          <w:lang w:val="en-US"/>
        </w:rPr>
        <w:t xml:space="preserve"> </w:t>
      </w:r>
    </w:p>
    <w:p w14:paraId="5814280C" w14:textId="0CD7C94A" w:rsidR="004331E0" w:rsidRDefault="004331E0" w:rsidP="004331E0">
      <w:pPr>
        <w:rPr>
          <w:rFonts w:ascii="Arial" w:hAnsi="Arial" w:cs="Arial"/>
          <w:lang w:val="en-US"/>
        </w:rPr>
      </w:pPr>
    </w:p>
    <w:p w14:paraId="185129DB" w14:textId="22767CEB" w:rsidR="004331E0" w:rsidRDefault="004331E0" w:rsidP="004331E0">
      <w:pPr>
        <w:rPr>
          <w:rFonts w:ascii="Arial" w:hAnsi="Arial" w:cs="Arial"/>
          <w:lang w:val="en-US"/>
        </w:rPr>
      </w:pPr>
    </w:p>
    <w:p w14:paraId="7CBF73B2" w14:textId="7106A72D" w:rsidR="004331E0" w:rsidRDefault="005E52B5" w:rsidP="004331E0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915B9" wp14:editId="3806F28F">
                <wp:simplePos x="0" y="0"/>
                <wp:positionH relativeFrom="column">
                  <wp:posOffset>3095073</wp:posOffset>
                </wp:positionH>
                <wp:positionV relativeFrom="paragraph">
                  <wp:posOffset>7648</wp:posOffset>
                </wp:positionV>
                <wp:extent cx="3180522" cy="2067339"/>
                <wp:effectExtent l="0" t="0" r="20320" b="285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C410D7" w14:textId="77777777" w:rsidR="005E52B5" w:rsidRPr="00277E7F" w:rsidRDefault="005E52B5" w:rsidP="005E5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Bildunterschrift: Copyright WMG/University of Warwick</w:t>
                            </w:r>
                          </w:p>
                          <w:p w14:paraId="15C6F3A1" w14:textId="77777777" w:rsidR="005E52B5" w:rsidRPr="005425F8" w:rsidRDefault="005E52B5" w:rsidP="005E52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C7D3425" w14:textId="77777777" w:rsidR="005E52B5" w:rsidRPr="005425F8" w:rsidRDefault="005E52B5" w:rsidP="005E52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55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WMG an der University of Warwick entwickelte ein innovatives und serienreifes Verfahren zum Laserschweißen von Batteriekästen aus Aluminium.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D5A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Das WMG-Team wählte dafür die Bearbeitungsoptik ALO4-O von Scansonic in Berlin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A461BF3" w14:textId="77777777" w:rsidR="005E52B5" w:rsidRPr="005425F8" w:rsidRDefault="005E52B5" w:rsidP="005E52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1DC6345" w14:textId="77777777" w:rsidR="005E52B5" w:rsidRDefault="005E52B5" w:rsidP="005E52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ED941A6" w14:textId="77777777" w:rsidR="005E52B5" w:rsidRPr="00277E7F" w:rsidRDefault="005E52B5" w:rsidP="005E5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D915B9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43.7pt;margin-top:.6pt;width:250.45pt;height:16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" fillcolor="white [3201]" strokecolor="white [3212]" strokeweight=".5pt">
                <v:textbox>
                  <w:txbxContent>
                    <w:p w14:paraId="6DC410D7" w14:textId="77777777" w:rsidR="005E52B5" w:rsidRPr="00277E7F" w:rsidRDefault="005E52B5" w:rsidP="005E52B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Bildunterschrift</w:t>
                      </w:r>
                      <w:proofErr w:type="spellEnd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: Copyright WMG/University of Warwick</w:t>
                      </w:r>
                    </w:p>
                    <w:p w14:paraId="15C6F3A1" w14:textId="77777777" w:rsidR="005E52B5" w:rsidRPr="005425F8" w:rsidRDefault="005E52B5" w:rsidP="005E52B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C7D3425" w14:textId="77777777" w:rsidR="005E52B5" w:rsidRPr="005425F8" w:rsidRDefault="005E52B5" w:rsidP="005E52B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WMG an der University of Warwick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entwickelte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ein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innovatives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und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serienreifes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Verfahren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zum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Laserschweißen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von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Batteriekästen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aus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Aluminium</w:t>
                      </w:r>
                      <w:proofErr w:type="spellEnd"/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Das WMG-Team </w:t>
                      </w:r>
                      <w:proofErr w:type="spellStart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wählte</w:t>
                      </w:r>
                      <w:proofErr w:type="spellEnd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dafür</w:t>
                      </w:r>
                      <w:proofErr w:type="spellEnd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die </w:t>
                      </w:r>
                      <w:proofErr w:type="spellStart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Bearbeitungsoptik</w:t>
                      </w:r>
                      <w:proofErr w:type="spellEnd"/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ALO4-O von Scansonic in Berlin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A461BF3" w14:textId="77777777" w:rsidR="005E52B5" w:rsidRPr="005425F8" w:rsidRDefault="005E52B5" w:rsidP="005E52B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1DC6345" w14:textId="77777777" w:rsidR="005E52B5" w:rsidRDefault="005E52B5" w:rsidP="005E52B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ED941A6" w14:textId="77777777" w:rsidR="005E52B5" w:rsidRPr="00277E7F" w:rsidRDefault="005E52B5" w:rsidP="005E52B5"/>
                  </w:txbxContent>
                </v:textbox>
              </v:shape>
            </w:pict>
          </mc:Fallback>
        </mc:AlternateContent>
      </w:r>
      <w:r w:rsidR="004331E0">
        <w:rPr>
          <w:noProof/>
        </w:rPr>
        <w:drawing>
          <wp:inline distT="0" distB="0" distL="0" distR="0" wp14:anchorId="3B019AF6" wp14:editId="73557467">
            <wp:extent cx="2647785" cy="1786417"/>
            <wp:effectExtent l="0" t="0" r="635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85"/>
                    <a:stretch/>
                  </pic:blipFill>
                  <pic:spPr bwMode="auto">
                    <a:xfrm>
                      <a:off x="0" y="0"/>
                      <a:ext cx="2658839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67C42" w14:textId="1D4DEA9F" w:rsidR="004331E0" w:rsidRDefault="004331E0" w:rsidP="004331E0">
      <w:pPr>
        <w:rPr>
          <w:rFonts w:ascii="Arial" w:hAnsi="Arial" w:cs="Arial"/>
          <w:lang w:val="en-US"/>
        </w:rPr>
      </w:pPr>
    </w:p>
    <w:p w14:paraId="46678236" w14:textId="77777777" w:rsidR="004331E0" w:rsidRDefault="004331E0" w:rsidP="004331E0">
      <w:pPr>
        <w:rPr>
          <w:rFonts w:ascii="Arial" w:hAnsi="Arial" w:cs="Arial"/>
          <w:lang w:val="en-US"/>
        </w:rPr>
      </w:pPr>
    </w:p>
    <w:p w14:paraId="0BFB3234" w14:textId="4395244E" w:rsidR="004331E0" w:rsidRDefault="004331E0" w:rsidP="004331E0">
      <w:pPr>
        <w:rPr>
          <w:rFonts w:ascii="Arial" w:hAnsi="Arial" w:cs="Arial"/>
          <w:lang w:val="en-US"/>
        </w:rPr>
      </w:pPr>
    </w:p>
    <w:p w14:paraId="3EC1AD89" w14:textId="7BC563C9" w:rsidR="004331E0" w:rsidRDefault="004331E0" w:rsidP="004331E0">
      <w:pPr>
        <w:rPr>
          <w:rFonts w:ascii="Arial" w:hAnsi="Arial" w:cs="Arial"/>
          <w:lang w:val="en-US"/>
        </w:rPr>
      </w:pPr>
    </w:p>
    <w:p w14:paraId="272B46E6" w14:textId="75A90A8D" w:rsidR="004331E0" w:rsidRDefault="005E52B5" w:rsidP="004331E0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D2282" wp14:editId="00515FBD">
                <wp:simplePos x="0" y="0"/>
                <wp:positionH relativeFrom="column">
                  <wp:posOffset>3078397</wp:posOffset>
                </wp:positionH>
                <wp:positionV relativeFrom="paragraph">
                  <wp:posOffset>4500</wp:posOffset>
                </wp:positionV>
                <wp:extent cx="3180522" cy="2067339"/>
                <wp:effectExtent l="0" t="0" r="20320" b="285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76D652" w14:textId="77777777" w:rsidR="005E52B5" w:rsidRDefault="005E52B5" w:rsidP="005E5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Bildunterschrift: Copyright WMG/University of Warwick</w:t>
                            </w:r>
                          </w:p>
                          <w:p w14:paraId="03090081" w14:textId="77777777" w:rsidR="005E52B5" w:rsidRPr="00277E7F" w:rsidRDefault="005E52B5" w:rsidP="005E5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B64F9F5" w14:textId="77777777" w:rsidR="005E52B5" w:rsidRPr="005425F8" w:rsidRDefault="005E52B5" w:rsidP="005E52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Die Tests von WMG zeigen erhebliche Verbesserungen der Nahtüberbrückung mit oszillierendem Laserstrahl (oben) im Vergleich mit Schweißungen ohne Oszillation. </w:t>
                            </w:r>
                          </w:p>
                          <w:p w14:paraId="460E398F" w14:textId="652A1B41" w:rsidR="00277E7F" w:rsidRPr="00277E7F" w:rsidRDefault="00277E7F" w:rsidP="00277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2282" id="Textfeld 6" o:spid="_x0000_s1027" type="#_x0000_t202" style="position:absolute;margin-left:242.4pt;margin-top:.35pt;width:250.45pt;height:16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" fillcolor="white [3201]" strokecolor="white [3212]" strokeweight=".5pt">
                <v:textbox>
                  <w:txbxContent>
                    <w:p w14:paraId="6D76D652" w14:textId="77777777" w:rsidR="005E52B5" w:rsidRDefault="005E52B5" w:rsidP="005E52B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Bildunterschrift</w:t>
                      </w:r>
                      <w:proofErr w:type="spellEnd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: Copyright WMG/University of Warwick</w:t>
                      </w:r>
                    </w:p>
                    <w:p w14:paraId="03090081" w14:textId="77777777" w:rsidR="005E52B5" w:rsidRPr="00277E7F" w:rsidRDefault="005E52B5" w:rsidP="005E52B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0B64F9F5" w14:textId="77777777" w:rsidR="005E52B5" w:rsidRPr="005425F8" w:rsidRDefault="005E52B5" w:rsidP="005E52B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Die Tests von WMG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zeigen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erhebliche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Verbesserungen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Nahtüberbrückung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mit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oszillierendem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Laserstrahl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oben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Vergleich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mit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Schweißungen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ohne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Oszillation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460E398F" w14:textId="652A1B41" w:rsidR="00277E7F" w:rsidRPr="00277E7F" w:rsidRDefault="00277E7F" w:rsidP="00277E7F"/>
                  </w:txbxContent>
                </v:textbox>
              </v:shape>
            </w:pict>
          </mc:Fallback>
        </mc:AlternateContent>
      </w:r>
      <w:r w:rsidR="004331E0">
        <w:rPr>
          <w:noProof/>
        </w:rPr>
        <w:drawing>
          <wp:inline distT="0" distB="0" distL="0" distR="0" wp14:anchorId="45FA4B29" wp14:editId="310025C2">
            <wp:extent cx="2782957" cy="9917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24307" r="3458" b="19876"/>
                    <a:stretch/>
                  </pic:blipFill>
                  <pic:spPr bwMode="auto">
                    <a:xfrm>
                      <a:off x="0" y="0"/>
                      <a:ext cx="2804935" cy="9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BAF22" w14:textId="77777777" w:rsidR="004331E0" w:rsidRDefault="004331E0" w:rsidP="004331E0">
      <w:pPr>
        <w:rPr>
          <w:rFonts w:ascii="Arial" w:hAnsi="Arial" w:cs="Arial"/>
          <w:lang w:val="en-US"/>
        </w:rPr>
      </w:pPr>
    </w:p>
    <w:p w14:paraId="46D15242" w14:textId="6DB5536C" w:rsidR="004331E0" w:rsidRDefault="004331E0" w:rsidP="00545525">
      <w:pPr>
        <w:rPr>
          <w:rFonts w:ascii="Arial" w:hAnsi="Arial" w:cs="Arial"/>
          <w:lang w:val="de-DE"/>
        </w:rPr>
      </w:pPr>
    </w:p>
    <w:p w14:paraId="604E4F2B" w14:textId="784DBBDD" w:rsidR="00277E7F" w:rsidRDefault="00277E7F" w:rsidP="00545525">
      <w:pPr>
        <w:rPr>
          <w:rFonts w:ascii="Arial" w:hAnsi="Arial" w:cs="Arial"/>
          <w:lang w:val="de-DE"/>
        </w:rPr>
      </w:pPr>
    </w:p>
    <w:p w14:paraId="2E0EBB29" w14:textId="592CF7E8" w:rsidR="00277E7F" w:rsidRPr="00545525" w:rsidRDefault="005E52B5" w:rsidP="00545525">
      <w:pPr>
        <w:rPr>
          <w:rFonts w:ascii="Arial" w:hAnsi="Arial" w:cs="Arial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AE7E0" wp14:editId="51C4969F">
                <wp:simplePos x="0" y="0"/>
                <wp:positionH relativeFrom="column">
                  <wp:posOffset>3116911</wp:posOffset>
                </wp:positionH>
                <wp:positionV relativeFrom="paragraph">
                  <wp:posOffset>31170</wp:posOffset>
                </wp:positionV>
                <wp:extent cx="3180522" cy="2067339"/>
                <wp:effectExtent l="0" t="0" r="2032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ECDCE4" w14:textId="3FD9FBF4" w:rsidR="005E52B5" w:rsidRDefault="005E52B5" w:rsidP="005E5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Bildunterschrift: Copyright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Scansonic MI GmbH</w:t>
                            </w:r>
                          </w:p>
                          <w:p w14:paraId="77D95098" w14:textId="77777777" w:rsidR="005E52B5" w:rsidRPr="005E52B5" w:rsidRDefault="005E52B5" w:rsidP="005E52B5">
                            <w:pPr>
                              <w:pStyle w:val="Els-body-text"/>
                              <w:tabs>
                                <w:tab w:val="left" w:pos="2835"/>
                              </w:tabs>
                              <w:spacing w:line="312" w:lineRule="auto"/>
                              <w:ind w:right="-28" w:firstLine="0"/>
                              <w:jc w:val="le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5E52B5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Die ALO4-O wurde speziell für den Einsatz an Batteriegehäusen konzipiert. Der Laserbearbeitungskopf kombiniert die taktile Nahtführung der ALO-Produktfamilie mit der Laserstrahloszillation einer Remote-Optik. </w:t>
                            </w:r>
                          </w:p>
                          <w:p w14:paraId="04BF3766" w14:textId="77777777" w:rsidR="005E52B5" w:rsidRPr="00277E7F" w:rsidRDefault="005E52B5" w:rsidP="005E5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AE7E0" id="Textfeld 8" o:spid="_x0000_s1028" type="#_x0000_t202" style="position:absolute;margin-left:245.45pt;margin-top:2.45pt;width:250.45pt;height:162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" fillcolor="white [3201]" strokecolor="white [3212]" strokeweight=".5pt">
                <v:textbox>
                  <w:txbxContent>
                    <w:p w14:paraId="26ECDCE4" w14:textId="3FD9FBF4" w:rsidR="005E52B5" w:rsidRDefault="005E52B5" w:rsidP="005E52B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Bildunterschrift</w:t>
                      </w:r>
                      <w:proofErr w:type="spellEnd"/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: Copyright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Scansonic MI GmbH</w:t>
                      </w:r>
                    </w:p>
                    <w:p w14:paraId="77D95098" w14:textId="77777777" w:rsidR="005E52B5" w:rsidRPr="005E52B5" w:rsidRDefault="005E52B5" w:rsidP="005E52B5">
                      <w:pPr>
                        <w:pStyle w:val="Els-body-text"/>
                        <w:tabs>
                          <w:tab w:val="left" w:pos="2835"/>
                        </w:tabs>
                        <w:spacing w:line="312" w:lineRule="auto"/>
                        <w:ind w:right="-28" w:firstLine="0"/>
                        <w:jc w:val="left"/>
                        <w:rPr>
                          <w:rFonts w:ascii="Arial" w:hAnsi="Arial" w:cs="Arial"/>
                          <w:lang w:val="de-DE"/>
                        </w:rPr>
                      </w:pPr>
                      <w:r w:rsidRPr="005E52B5">
                        <w:rPr>
                          <w:rFonts w:ascii="Arial" w:hAnsi="Arial" w:cs="Arial"/>
                          <w:lang w:val="de-DE"/>
                        </w:rPr>
                        <w:t xml:space="preserve">Die ALO4-O wurde speziell für den Einsatz an Batteriegehäusen konzipiert. Der Laserbearbeitungskopf kombiniert die taktile Nahtführung der ALO-Produktfamilie mit der Laserstrahloszillation einer Remote-Optik. </w:t>
                      </w:r>
                    </w:p>
                    <w:p w14:paraId="04BF3766" w14:textId="77777777" w:rsidR="005E52B5" w:rsidRPr="00277E7F" w:rsidRDefault="005E52B5" w:rsidP="005E52B5"/>
                  </w:txbxContent>
                </v:textbox>
              </v:shape>
            </w:pict>
          </mc:Fallback>
        </mc:AlternateContent>
      </w:r>
      <w:r w:rsidR="00277E7F">
        <w:rPr>
          <w:noProof/>
        </w:rPr>
        <w:drawing>
          <wp:inline distT="0" distB="0" distL="0" distR="0" wp14:anchorId="0893EE22" wp14:editId="3922DE85">
            <wp:extent cx="2308758" cy="267163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8190" cy="268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E7F" w:rsidRPr="00545525" w:rsidSect="00FD7B23">
      <w:headerReference w:type="default" r:id="rId17"/>
      <w:pgSz w:w="11906" w:h="16838"/>
      <w:pgMar w:top="1440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CC22A" w14:textId="77777777" w:rsidR="00833310" w:rsidRDefault="00833310" w:rsidP="00833310">
      <w:r>
        <w:separator/>
      </w:r>
    </w:p>
  </w:endnote>
  <w:endnote w:type="continuationSeparator" w:id="0">
    <w:p w14:paraId="5F55CEF1" w14:textId="77777777" w:rsidR="00833310" w:rsidRDefault="00833310" w:rsidP="0083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Yu Gothic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72B73" w14:textId="77777777" w:rsidR="00833310" w:rsidRDefault="00833310" w:rsidP="00833310">
      <w:r>
        <w:separator/>
      </w:r>
    </w:p>
  </w:footnote>
  <w:footnote w:type="continuationSeparator" w:id="0">
    <w:p w14:paraId="49F0FB0A" w14:textId="77777777" w:rsidR="00833310" w:rsidRDefault="00833310" w:rsidP="0083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1B0E" w14:textId="28776F9B" w:rsidR="00833310" w:rsidRDefault="00833310" w:rsidP="00833310">
    <w:pPr>
      <w:pStyle w:val="Kopfzeile"/>
      <w:jc w:val="right"/>
    </w:pPr>
    <w:r>
      <w:rPr>
        <w:rFonts w:ascii="Arial" w:hAnsi="Arial" w:cs="Arial"/>
        <w:b/>
        <w:noProof/>
        <w:lang w:eastAsia="de-DE"/>
      </w:rPr>
      <w:drawing>
        <wp:inline distT="0" distB="0" distL="0" distR="0" wp14:anchorId="3825093D" wp14:editId="0A564765">
          <wp:extent cx="2025616" cy="675861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63" cy="68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15ED6" w14:textId="149FDCD6" w:rsidR="00833310" w:rsidRDefault="00833310" w:rsidP="00833310">
    <w:pPr>
      <w:pStyle w:val="Kopfzeile"/>
      <w:jc w:val="right"/>
    </w:pPr>
  </w:p>
  <w:p w14:paraId="53E7ADD8" w14:textId="7A0528D5" w:rsidR="00833310" w:rsidRDefault="00833310" w:rsidP="00833310">
    <w:pPr>
      <w:pStyle w:val="Kopfzeile"/>
      <w:jc w:val="right"/>
    </w:pPr>
  </w:p>
  <w:p w14:paraId="32FC6CC4" w14:textId="2CD43424" w:rsidR="00833310" w:rsidRPr="00833310" w:rsidRDefault="00833310" w:rsidP="00833310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 w:rsidRPr="00833310">
      <w:rPr>
        <w:rFonts w:ascii="Arial" w:hAnsi="Arial" w:cs="Arial"/>
        <w:b/>
        <w:bCs/>
        <w:sz w:val="32"/>
        <w:szCs w:val="32"/>
      </w:rPr>
      <w:t>P</w:t>
    </w:r>
    <w:r w:rsidR="004331E0">
      <w:rPr>
        <w:rFonts w:ascii="Arial" w:hAnsi="Arial" w:cs="Arial"/>
        <w:b/>
        <w:bCs/>
        <w:sz w:val="32"/>
        <w:szCs w:val="32"/>
      </w:rPr>
      <w:t>ressemitteilung</w:t>
    </w:r>
  </w:p>
  <w:p w14:paraId="619F8B6A" w14:textId="77777777" w:rsidR="00833310" w:rsidRPr="00833310" w:rsidRDefault="00833310" w:rsidP="00833310">
    <w:pPr>
      <w:pStyle w:val="Kopfzeile"/>
      <w:jc w:val="right"/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05808"/>
    <w:multiLevelType w:val="hybridMultilevel"/>
    <w:tmpl w:val="7A4A0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A0128"/>
    <w:multiLevelType w:val="hybridMultilevel"/>
    <w:tmpl w:val="0994B662"/>
    <w:lvl w:ilvl="0" w:tplc="F0BE584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40A0"/>
    <w:multiLevelType w:val="hybridMultilevel"/>
    <w:tmpl w:val="E922608C"/>
    <w:lvl w:ilvl="0" w:tplc="624EA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8A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8821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84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46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765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001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00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F4A4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066D4D"/>
    <w:multiLevelType w:val="hybridMultilevel"/>
    <w:tmpl w:val="FB0218FA"/>
    <w:lvl w:ilvl="0" w:tplc="9FD8C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E3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8C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A2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4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7AB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B63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4F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CB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966CAD"/>
    <w:multiLevelType w:val="hybridMultilevel"/>
    <w:tmpl w:val="09742704"/>
    <w:lvl w:ilvl="0" w:tplc="2774F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CA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69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46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49D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08DD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68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880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C726ABE"/>
    <w:multiLevelType w:val="hybridMultilevel"/>
    <w:tmpl w:val="6688EEE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205419">
    <w:abstractNumId w:val="1"/>
  </w:num>
  <w:num w:numId="2" w16cid:durableId="6748419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6509967">
    <w:abstractNumId w:val="3"/>
  </w:num>
  <w:num w:numId="4" w16cid:durableId="2081294949">
    <w:abstractNumId w:val="1"/>
  </w:num>
  <w:num w:numId="5" w16cid:durableId="854148125">
    <w:abstractNumId w:val="4"/>
  </w:num>
  <w:num w:numId="6" w16cid:durableId="1137800812">
    <w:abstractNumId w:val="2"/>
  </w:num>
  <w:num w:numId="7" w16cid:durableId="215552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E9"/>
    <w:rsid w:val="00026041"/>
    <w:rsid w:val="00032D1A"/>
    <w:rsid w:val="000356C6"/>
    <w:rsid w:val="0007577A"/>
    <w:rsid w:val="00081374"/>
    <w:rsid w:val="000813D2"/>
    <w:rsid w:val="00082359"/>
    <w:rsid w:val="000A430E"/>
    <w:rsid w:val="000B50D0"/>
    <w:rsid w:val="000C383D"/>
    <w:rsid w:val="000E0FFD"/>
    <w:rsid w:val="00106326"/>
    <w:rsid w:val="001312FA"/>
    <w:rsid w:val="00136CBA"/>
    <w:rsid w:val="00146A01"/>
    <w:rsid w:val="0015271F"/>
    <w:rsid w:val="00161A18"/>
    <w:rsid w:val="00195679"/>
    <w:rsid w:val="001B0E82"/>
    <w:rsid w:val="001B47DC"/>
    <w:rsid w:val="001C2CB4"/>
    <w:rsid w:val="001C47A5"/>
    <w:rsid w:val="001D5AB3"/>
    <w:rsid w:val="001E4669"/>
    <w:rsid w:val="00277E7F"/>
    <w:rsid w:val="002A63A6"/>
    <w:rsid w:val="003079FD"/>
    <w:rsid w:val="003356ED"/>
    <w:rsid w:val="00342FE4"/>
    <w:rsid w:val="003C4AF0"/>
    <w:rsid w:val="00415425"/>
    <w:rsid w:val="004331E0"/>
    <w:rsid w:val="00443247"/>
    <w:rsid w:val="00496EE9"/>
    <w:rsid w:val="004E0AB4"/>
    <w:rsid w:val="004F5A09"/>
    <w:rsid w:val="004F5DC4"/>
    <w:rsid w:val="00526DD1"/>
    <w:rsid w:val="00545525"/>
    <w:rsid w:val="00561811"/>
    <w:rsid w:val="0057343A"/>
    <w:rsid w:val="005A00AA"/>
    <w:rsid w:val="005A1071"/>
    <w:rsid w:val="005B208A"/>
    <w:rsid w:val="005B4457"/>
    <w:rsid w:val="005C37D3"/>
    <w:rsid w:val="005E52B5"/>
    <w:rsid w:val="0068337B"/>
    <w:rsid w:val="00692CB1"/>
    <w:rsid w:val="0070076A"/>
    <w:rsid w:val="00714EFA"/>
    <w:rsid w:val="007241CF"/>
    <w:rsid w:val="0072546D"/>
    <w:rsid w:val="00747871"/>
    <w:rsid w:val="007525CF"/>
    <w:rsid w:val="00784E77"/>
    <w:rsid w:val="00792E6A"/>
    <w:rsid w:val="007A1533"/>
    <w:rsid w:val="007B4F8E"/>
    <w:rsid w:val="007C7996"/>
    <w:rsid w:val="007D6705"/>
    <w:rsid w:val="00814DCA"/>
    <w:rsid w:val="00833310"/>
    <w:rsid w:val="00877A56"/>
    <w:rsid w:val="00887E50"/>
    <w:rsid w:val="00894749"/>
    <w:rsid w:val="008A272D"/>
    <w:rsid w:val="008A675D"/>
    <w:rsid w:val="008D2232"/>
    <w:rsid w:val="00924561"/>
    <w:rsid w:val="0095399C"/>
    <w:rsid w:val="00976236"/>
    <w:rsid w:val="009A3EBD"/>
    <w:rsid w:val="009C0FC0"/>
    <w:rsid w:val="009C189F"/>
    <w:rsid w:val="00A62DC2"/>
    <w:rsid w:val="00A834C6"/>
    <w:rsid w:val="00AA4F94"/>
    <w:rsid w:val="00AB3C3E"/>
    <w:rsid w:val="00AD39B0"/>
    <w:rsid w:val="00AD557A"/>
    <w:rsid w:val="00B01F0A"/>
    <w:rsid w:val="00B32988"/>
    <w:rsid w:val="00BD493D"/>
    <w:rsid w:val="00C477AB"/>
    <w:rsid w:val="00CF7470"/>
    <w:rsid w:val="00D1565B"/>
    <w:rsid w:val="00D163C8"/>
    <w:rsid w:val="00D8122D"/>
    <w:rsid w:val="00DB31D3"/>
    <w:rsid w:val="00DF766D"/>
    <w:rsid w:val="00E177B3"/>
    <w:rsid w:val="00E271BD"/>
    <w:rsid w:val="00E54F65"/>
    <w:rsid w:val="00E77A72"/>
    <w:rsid w:val="00E820D8"/>
    <w:rsid w:val="00EA2BC7"/>
    <w:rsid w:val="00EB42BF"/>
    <w:rsid w:val="00EC15C7"/>
    <w:rsid w:val="00EC1A14"/>
    <w:rsid w:val="00ED2E05"/>
    <w:rsid w:val="00F0597C"/>
    <w:rsid w:val="00F245B0"/>
    <w:rsid w:val="00F44299"/>
    <w:rsid w:val="00F4727A"/>
    <w:rsid w:val="00F56889"/>
    <w:rsid w:val="00F7082D"/>
    <w:rsid w:val="00F762A4"/>
    <w:rsid w:val="00F84AD1"/>
    <w:rsid w:val="00F87067"/>
    <w:rsid w:val="00FC3098"/>
    <w:rsid w:val="00FC3547"/>
    <w:rsid w:val="00FD4E7F"/>
    <w:rsid w:val="00FD7B23"/>
    <w:rsid w:val="00FF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34B9E"/>
  <w15:docId w15:val="{8778DCCF-BDEE-482B-9DC1-5ED5046B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12FA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12FA"/>
    <w:pPr>
      <w:ind w:left="720"/>
    </w:pPr>
  </w:style>
  <w:style w:type="paragraph" w:customStyle="1" w:styleId="Els-body-text">
    <w:name w:val="Els-body-text"/>
    <w:rsid w:val="001312FA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A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46A0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46A01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A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A01"/>
    <w:rPr>
      <w:rFonts w:ascii="Calibri" w:hAnsi="Calibri" w:cs="Calibri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333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3310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8333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3310"/>
    <w:rPr>
      <w:rFonts w:ascii="Calibri" w:hAnsi="Calibri" w:cs="Calibri"/>
    </w:rPr>
  </w:style>
  <w:style w:type="paragraph" w:styleId="StandardWeb">
    <w:name w:val="Normal (Web)"/>
    <w:basedOn w:val="Standard"/>
    <w:uiPriority w:val="99"/>
    <w:semiHidden/>
    <w:unhideWhenUsed/>
    <w:rsid w:val="00E271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B32988"/>
    <w:pPr>
      <w:spacing w:after="0" w:line="240" w:lineRule="auto"/>
    </w:pPr>
    <w:rPr>
      <w:rFonts w:ascii="Calibri" w:hAnsi="Calibri" w:cs="Calibri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329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32988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y2iqfc">
    <w:name w:val="y2iqfc"/>
    <w:basedOn w:val="Absatz-Standardschriftart"/>
    <w:rsid w:val="00B32988"/>
  </w:style>
  <w:style w:type="character" w:styleId="Hyperlink">
    <w:name w:val="Hyperlink"/>
    <w:basedOn w:val="Absatz-Standardschriftart"/>
    <w:uiPriority w:val="99"/>
    <w:unhideWhenUsed/>
    <w:rsid w:val="007525C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25CF"/>
    <w:rPr>
      <w:color w:val="605E5C"/>
      <w:shd w:val="clear" w:color="auto" w:fill="E1DFDD"/>
    </w:rPr>
  </w:style>
  <w:style w:type="paragraph" w:customStyle="1" w:styleId="Standard1">
    <w:name w:val="Standard1"/>
    <w:rsid w:val="004331E0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7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36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38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utching\AppData\Local\Microsoft\Windows\INetCache\Content.Outlook\NXLZSU4H\www.scansonic.de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erlin.industrial.group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ansonic.de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1.png@01D99964.C70B34C0" TargetMode="External"/><Relationship Id="rId10" Type="http://schemas.openxmlformats.org/officeDocument/2006/relationships/hyperlink" Target="mailto:info@scansonic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ristiane.herzer@berlin.industrial.group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6FC8D-3C0C-4AF7-BE9E-FB943B3D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Franciosa, Pasquale</dc:creator>
  <cp:keywords/>
  <dc:description/>
  <cp:lastModifiedBy>Christiane Herzer</cp:lastModifiedBy>
  <cp:revision>12</cp:revision>
  <dcterms:created xsi:type="dcterms:W3CDTF">2023-06-08T13:19:00Z</dcterms:created>
  <dcterms:modified xsi:type="dcterms:W3CDTF">2023-06-14T13:13:00Z</dcterms:modified>
</cp:coreProperties>
</file>